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D7764" w14:textId="10349923" w:rsidR="004E19CA" w:rsidRDefault="004E19CA" w:rsidP="004E19CA">
      <w:pPr>
        <w:ind w:firstLine="0"/>
        <w:jc w:val="center"/>
        <w:rPr>
          <w:lang w:eastAsia="en-US"/>
        </w:rPr>
      </w:pPr>
      <w:bookmarkStart w:id="0" w:name="_Toc492381905"/>
      <w:r w:rsidRPr="004E19CA">
        <w:rPr>
          <w:lang w:eastAsia="en-US"/>
        </w:rPr>
        <w:t>Приложение</w:t>
      </w:r>
      <w:proofErr w:type="gramStart"/>
      <w:r w:rsidRPr="004E19CA">
        <w:rPr>
          <w:lang w:eastAsia="en-US"/>
        </w:rPr>
        <w:t xml:space="preserve"> </w:t>
      </w:r>
      <w:r>
        <w:rPr>
          <w:lang w:eastAsia="en-US"/>
        </w:rPr>
        <w:t>Б</w:t>
      </w:r>
      <w:proofErr w:type="gramEnd"/>
    </w:p>
    <w:p w14:paraId="4CE39F04" w14:textId="77777777" w:rsidR="004E19CA" w:rsidRPr="004E19CA" w:rsidRDefault="004E19CA" w:rsidP="004E19CA">
      <w:pPr>
        <w:rPr>
          <w:lang w:eastAsia="en-US"/>
        </w:rPr>
      </w:pPr>
    </w:p>
    <w:p w14:paraId="619A619F" w14:textId="2AC048C5" w:rsidR="004E19CA" w:rsidRDefault="009D56BB" w:rsidP="009D56BB">
      <w:proofErr w:type="gramStart"/>
      <w:r>
        <w:t xml:space="preserve">Руководство пользователя для специалиста органа исполнительной власти </w:t>
      </w:r>
      <w:r w:rsidR="00CF4D4D" w:rsidRPr="00CF4D4D">
        <w:t xml:space="preserve">субъекта Российской Федерации </w:t>
      </w:r>
      <w:r>
        <w:t>по п</w:t>
      </w:r>
      <w:r w:rsidRPr="009D56BB">
        <w:t>рограммно</w:t>
      </w:r>
      <w:r>
        <w:t>му</w:t>
      </w:r>
      <w:r w:rsidRPr="009D56BB">
        <w:t xml:space="preserve"> обеспечени</w:t>
      </w:r>
      <w:r>
        <w:t>ю</w:t>
      </w:r>
      <w:r w:rsidRPr="009D56BB">
        <w:t xml:space="preserve"> модельной методики для автоматизации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 xml:space="preserve"> «</w:t>
      </w:r>
      <w:r w:rsidR="004E19CA" w:rsidRPr="004E19CA">
        <w:t>Калькулятор затрат на реализацию образовательных программ среднего профессионального образования по федеральным государственным образовательным стандартам</w:t>
      </w:r>
      <w:proofErr w:type="gramEnd"/>
      <w:r w:rsidR="004E19CA" w:rsidRPr="004E19CA">
        <w:t xml:space="preserve">, </w:t>
      </w:r>
      <w:proofErr w:type="gramStart"/>
      <w:r w:rsidR="004E19CA" w:rsidRPr="004E19CA">
        <w:t>предусматривающим</w:t>
      </w:r>
      <w:proofErr w:type="gramEnd"/>
      <w:r w:rsidR="004E19CA" w:rsidRPr="004E19CA">
        <w:t xml:space="preserve"> проведение государственной итоговой аттестации в форме демонстрационного экзамена</w:t>
      </w:r>
      <w:r>
        <w:t>»</w:t>
      </w:r>
    </w:p>
    <w:p w14:paraId="795F6EC7" w14:textId="77777777" w:rsidR="004E19CA" w:rsidRDefault="004E19CA" w:rsidP="004E19CA"/>
    <w:p w14:paraId="5D29D0E3" w14:textId="4F583A93" w:rsidR="004E19CA" w:rsidRDefault="004E19CA" w:rsidP="004E19CA">
      <w:pPr>
        <w:ind w:firstLine="0"/>
        <w:jc w:val="center"/>
      </w:pPr>
      <w:r w:rsidRPr="004E19CA">
        <w:t>Вид работ II.1</w:t>
      </w:r>
    </w:p>
    <w:p w14:paraId="456C7717" w14:textId="6D2183E5" w:rsidR="004E19CA" w:rsidRDefault="004E19CA" w:rsidP="004E19CA">
      <w:r>
        <w:br w:type="page"/>
      </w:r>
    </w:p>
    <w:p w14:paraId="39CDE087" w14:textId="6D2183E5" w:rsidR="004E19CA" w:rsidRDefault="004E19CA" w:rsidP="004E19CA"/>
    <w:p w14:paraId="41B3C848" w14:textId="77777777" w:rsidR="004E19CA" w:rsidRDefault="004E19CA" w:rsidP="004E19CA">
      <w:pPr>
        <w:jc w:val="center"/>
      </w:pPr>
    </w:p>
    <w:p w14:paraId="29175669" w14:textId="77777777" w:rsidR="004E19CA" w:rsidRDefault="004E19CA" w:rsidP="004E19CA">
      <w:pPr>
        <w:jc w:val="center"/>
      </w:pPr>
    </w:p>
    <w:p w14:paraId="7F5AD554" w14:textId="77777777" w:rsidR="004E19CA" w:rsidRDefault="004E19CA" w:rsidP="004E19CA">
      <w:pPr>
        <w:jc w:val="center"/>
      </w:pPr>
    </w:p>
    <w:p w14:paraId="667E7DCB" w14:textId="77777777" w:rsidR="004E19CA" w:rsidRDefault="004E19CA" w:rsidP="004E19CA">
      <w:pPr>
        <w:jc w:val="center"/>
      </w:pPr>
    </w:p>
    <w:p w14:paraId="5AB6F9E4" w14:textId="77777777" w:rsidR="004E19CA" w:rsidRDefault="004E19CA" w:rsidP="004E19CA">
      <w:pPr>
        <w:jc w:val="center"/>
      </w:pPr>
    </w:p>
    <w:p w14:paraId="389D7BC4" w14:textId="26721048" w:rsidR="004E19CA" w:rsidRDefault="004E19CA" w:rsidP="004E19CA">
      <w:pPr>
        <w:ind w:firstLine="0"/>
        <w:jc w:val="center"/>
      </w:pPr>
      <w:r>
        <w:t>РУКОВОДСТВО ПОЛЬЗОВАТЕЛЯ</w:t>
      </w:r>
      <w:r>
        <w:br/>
        <w:t>ДЛЯ СПЕЦИАЛИСТА</w:t>
      </w:r>
      <w:r w:rsidR="00CF4D4D">
        <w:t xml:space="preserve"> </w:t>
      </w:r>
      <w:r>
        <w:t>ОРГАНА ИСПОЛНИТЕЛЬНОЙ ВЛАСТИ</w:t>
      </w:r>
      <w:r w:rsidR="00CF4D4D">
        <w:br/>
      </w:r>
      <w:r w:rsidR="00CF4D4D" w:rsidRPr="00CF4D4D">
        <w:t>СУБЪЕКТА РОССИЙСКОЙ ФЕДЕРАЦИИ</w:t>
      </w:r>
    </w:p>
    <w:p w14:paraId="1DACB3FB" w14:textId="77777777" w:rsidR="004E19CA" w:rsidRDefault="004E19CA" w:rsidP="004E19CA">
      <w:pPr>
        <w:ind w:firstLine="0"/>
        <w:jc w:val="center"/>
      </w:pPr>
    </w:p>
    <w:p w14:paraId="0CA1E32D" w14:textId="74037D4C" w:rsidR="004E19CA" w:rsidRDefault="004E19CA" w:rsidP="004E19CA">
      <w:pPr>
        <w:ind w:firstLine="0"/>
        <w:jc w:val="center"/>
      </w:pPr>
      <w:r>
        <w:t>по пр</w:t>
      </w:r>
      <w:r w:rsidRPr="004E19CA">
        <w:t>ограммно</w:t>
      </w:r>
      <w:r>
        <w:t>му</w:t>
      </w:r>
      <w:r w:rsidRPr="004E19CA">
        <w:t xml:space="preserve"> обеспечени</w:t>
      </w:r>
      <w:r>
        <w:t>ю</w:t>
      </w:r>
      <w:r w:rsidRPr="004E19CA">
        <w:t xml:space="preserve"> модельной методики</w:t>
      </w:r>
      <w:r>
        <w:t xml:space="preserve"> </w:t>
      </w:r>
    </w:p>
    <w:p w14:paraId="5AD8ADFC" w14:textId="41BD8971" w:rsidR="004E19CA" w:rsidRDefault="004E19CA" w:rsidP="004E19CA">
      <w:pPr>
        <w:ind w:firstLine="0"/>
        <w:jc w:val="center"/>
      </w:pPr>
      <w:r>
        <w:t>«</w:t>
      </w:r>
      <w:r w:rsidRPr="004E19CA">
        <w:t>Калькулятор затрат на реализацию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>»</w:t>
      </w:r>
    </w:p>
    <w:p w14:paraId="1F4E88A6" w14:textId="77777777" w:rsidR="004E19CA" w:rsidRDefault="004E19CA" w:rsidP="004E19CA">
      <w:pPr>
        <w:ind w:firstLine="0"/>
        <w:jc w:val="center"/>
      </w:pPr>
    </w:p>
    <w:p w14:paraId="22DCFE8E" w14:textId="77777777" w:rsidR="004E19CA" w:rsidRDefault="004E19CA" w:rsidP="004E19CA">
      <w:pPr>
        <w:ind w:firstLine="0"/>
        <w:jc w:val="center"/>
      </w:pPr>
    </w:p>
    <w:p w14:paraId="131E548C" w14:textId="77777777" w:rsidR="004E19CA" w:rsidRDefault="004E19CA" w:rsidP="004E19CA">
      <w:pPr>
        <w:ind w:firstLine="0"/>
        <w:jc w:val="center"/>
      </w:pPr>
    </w:p>
    <w:p w14:paraId="0D9E32DD" w14:textId="77777777" w:rsidR="004E19CA" w:rsidRDefault="004E19CA" w:rsidP="004E19CA">
      <w:pPr>
        <w:ind w:firstLine="0"/>
        <w:jc w:val="center"/>
      </w:pPr>
    </w:p>
    <w:p w14:paraId="0911FE03" w14:textId="77777777" w:rsidR="004E19CA" w:rsidRDefault="004E19CA" w:rsidP="004E19CA">
      <w:pPr>
        <w:ind w:firstLine="0"/>
        <w:jc w:val="center"/>
      </w:pPr>
    </w:p>
    <w:p w14:paraId="124A75A3" w14:textId="77777777" w:rsidR="004E19CA" w:rsidRDefault="004E19CA" w:rsidP="004E19CA">
      <w:pPr>
        <w:ind w:firstLine="0"/>
        <w:jc w:val="center"/>
      </w:pPr>
    </w:p>
    <w:p w14:paraId="4D8F98B3" w14:textId="77777777" w:rsidR="004E19CA" w:rsidRDefault="004E19CA" w:rsidP="004E19CA">
      <w:pPr>
        <w:ind w:firstLine="0"/>
        <w:jc w:val="center"/>
      </w:pPr>
    </w:p>
    <w:p w14:paraId="18E1E47F" w14:textId="77777777" w:rsidR="004E19CA" w:rsidRDefault="004E19CA" w:rsidP="004E19CA">
      <w:pPr>
        <w:ind w:firstLine="0"/>
        <w:jc w:val="center"/>
      </w:pPr>
    </w:p>
    <w:p w14:paraId="2D078AF8" w14:textId="77777777" w:rsidR="004E19CA" w:rsidRDefault="004E19CA" w:rsidP="004E19CA">
      <w:pPr>
        <w:ind w:firstLine="0"/>
        <w:jc w:val="center"/>
      </w:pPr>
    </w:p>
    <w:p w14:paraId="156B13BA" w14:textId="77777777" w:rsidR="004E19CA" w:rsidRDefault="004E19CA" w:rsidP="004E19CA">
      <w:pPr>
        <w:ind w:firstLine="0"/>
        <w:jc w:val="center"/>
      </w:pPr>
    </w:p>
    <w:p w14:paraId="47E092EC" w14:textId="77777777" w:rsidR="004E19CA" w:rsidRDefault="004E19CA" w:rsidP="004E19CA">
      <w:pPr>
        <w:ind w:firstLine="0"/>
        <w:jc w:val="center"/>
      </w:pPr>
    </w:p>
    <w:p w14:paraId="0D714519" w14:textId="77777777" w:rsidR="004E19CA" w:rsidRDefault="004E19CA" w:rsidP="004E19CA">
      <w:pPr>
        <w:ind w:firstLine="0"/>
        <w:jc w:val="center"/>
      </w:pPr>
    </w:p>
    <w:p w14:paraId="4D748FFF" w14:textId="77777777" w:rsidR="004E19CA" w:rsidRDefault="004E19CA" w:rsidP="004E19CA">
      <w:pPr>
        <w:ind w:firstLine="0"/>
        <w:jc w:val="center"/>
      </w:pPr>
    </w:p>
    <w:p w14:paraId="0BC50128" w14:textId="77777777" w:rsidR="004E19CA" w:rsidRDefault="004E19CA" w:rsidP="004E19CA">
      <w:pPr>
        <w:ind w:firstLine="0"/>
        <w:jc w:val="center"/>
      </w:pPr>
    </w:p>
    <w:p w14:paraId="1FCA1501" w14:textId="77777777" w:rsidR="004E19CA" w:rsidRDefault="004E19CA" w:rsidP="004E19CA">
      <w:pPr>
        <w:ind w:firstLine="0"/>
        <w:jc w:val="center"/>
      </w:pPr>
    </w:p>
    <w:p w14:paraId="2694870E" w14:textId="77777777" w:rsidR="004E19CA" w:rsidRDefault="004E19CA" w:rsidP="004E19CA">
      <w:pPr>
        <w:ind w:firstLine="0"/>
        <w:jc w:val="center"/>
      </w:pPr>
    </w:p>
    <w:p w14:paraId="2B0DE6B3" w14:textId="77777777" w:rsidR="004E19CA" w:rsidRDefault="004E19CA" w:rsidP="004E19CA">
      <w:pPr>
        <w:ind w:firstLine="0"/>
        <w:jc w:val="center"/>
      </w:pPr>
    </w:p>
    <w:p w14:paraId="4F5826DC" w14:textId="77777777" w:rsidR="004E19CA" w:rsidRDefault="004E19CA" w:rsidP="004E19CA">
      <w:pPr>
        <w:ind w:firstLine="0"/>
        <w:jc w:val="center"/>
      </w:pPr>
    </w:p>
    <w:p w14:paraId="03D7AADB" w14:textId="77777777" w:rsidR="004E19CA" w:rsidRDefault="004E19CA" w:rsidP="004E19CA">
      <w:pPr>
        <w:ind w:firstLine="0"/>
        <w:jc w:val="center"/>
      </w:pPr>
    </w:p>
    <w:p w14:paraId="7B81B481" w14:textId="39F6BEB0" w:rsidR="004E19CA" w:rsidRDefault="004E19CA" w:rsidP="004E19CA">
      <w:pPr>
        <w:ind w:firstLine="0"/>
        <w:jc w:val="center"/>
      </w:pPr>
      <w:r>
        <w:t>Москва, 2020</w:t>
      </w:r>
    </w:p>
    <w:p w14:paraId="50E3CB5E" w14:textId="5E5AC8FF" w:rsidR="004E19CA" w:rsidRPr="009B5BE0" w:rsidRDefault="004E19CA" w:rsidP="004E19CA">
      <w:pPr>
        <w:pStyle w:val="af5"/>
      </w:pPr>
      <w:r w:rsidRPr="009B5BE0">
        <w:lastRenderedPageBreak/>
        <w:t>Оглавление</w:t>
      </w:r>
    </w:p>
    <w:p w14:paraId="4DFDB954" w14:textId="77777777" w:rsidR="004E19CA" w:rsidRPr="009B5BE0" w:rsidRDefault="004E19CA" w:rsidP="004E19CA"/>
    <w:p w14:paraId="08A6C008" w14:textId="77777777" w:rsidR="004E19CA" w:rsidRDefault="004E19CA">
      <w:pPr>
        <w:pStyle w:val="12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r w:rsidRPr="009B5BE0">
        <w:rPr>
          <w:b/>
          <w:bCs w:val="0"/>
          <w:smallCaps w:val="0"/>
        </w:rPr>
        <w:fldChar w:fldCharType="begin"/>
      </w:r>
      <w:r w:rsidRPr="009B5BE0">
        <w:rPr>
          <w:b/>
          <w:bCs w:val="0"/>
          <w:smallCaps w:val="0"/>
        </w:rPr>
        <w:instrText xml:space="preserve"> TOC \o "1-7" \h \z \u </w:instrText>
      </w:r>
      <w:r w:rsidRPr="009B5BE0">
        <w:rPr>
          <w:b/>
          <w:bCs w:val="0"/>
          <w:smallCaps w:val="0"/>
        </w:rPr>
        <w:fldChar w:fldCharType="separate"/>
      </w:r>
      <w:hyperlink w:anchor="_Toc48856441" w:history="1">
        <w:r w:rsidRPr="00224012">
          <w:rPr>
            <w:rStyle w:val="a4"/>
            <w:lang w:eastAsia="en-US"/>
          </w:rPr>
          <w:t>1 Введение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_Toc48856441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021A809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42" w:history="1">
        <w:r w:rsidR="004E19CA" w:rsidRPr="00224012">
          <w:rPr>
            <w:rStyle w:val="a4"/>
            <w:rFonts w:eastAsiaTheme="majorEastAsia"/>
            <w:bCs/>
            <w:lang w:eastAsia="en-US"/>
          </w:rPr>
          <w:t>1.1 Область применени</w:t>
        </w:r>
        <w:r w:rsidR="004E19CA" w:rsidRPr="00224012">
          <w:rPr>
            <w:rStyle w:val="a4"/>
            <w:bCs/>
            <w:lang w:eastAsia="en-US"/>
          </w:rPr>
          <w:t>я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_Toc48856442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4</w:t>
        </w:r>
        <w:r w:rsidR="004E19CA">
          <w:rPr>
            <w:webHidden/>
          </w:rPr>
          <w:fldChar w:fldCharType="end"/>
        </w:r>
      </w:hyperlink>
    </w:p>
    <w:p w14:paraId="26380C6E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43" w:history="1">
        <w:r w:rsidR="004E19CA" w:rsidRPr="00224012">
          <w:rPr>
            <w:rStyle w:val="a4"/>
          </w:rPr>
          <w:t>1.2 Краткое описание возможностей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_Toc48856443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5</w:t>
        </w:r>
        <w:r w:rsidR="004E19CA">
          <w:rPr>
            <w:webHidden/>
          </w:rPr>
          <w:fldChar w:fldCharType="end"/>
        </w:r>
      </w:hyperlink>
    </w:p>
    <w:p w14:paraId="4F41A36A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44" w:history="1">
        <w:r w:rsidR="004E19CA" w:rsidRPr="00224012">
          <w:rPr>
            <w:rStyle w:val="a4"/>
          </w:rPr>
          <w:t>1.3 Уровень подготовки пользователя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_Toc48856444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5</w:t>
        </w:r>
        <w:r w:rsidR="004E19CA">
          <w:rPr>
            <w:webHidden/>
          </w:rPr>
          <w:fldChar w:fldCharType="end"/>
        </w:r>
      </w:hyperlink>
    </w:p>
    <w:p w14:paraId="2426FE5D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45" w:history="1">
        <w:r w:rsidR="004E19CA" w:rsidRPr="00224012">
          <w:rPr>
            <w:rStyle w:val="a4"/>
          </w:rPr>
          <w:t>1.4 Перечень эксплуатационной документации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_Toc48856445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6</w:t>
        </w:r>
        <w:r w:rsidR="004E19CA">
          <w:rPr>
            <w:webHidden/>
          </w:rPr>
          <w:fldChar w:fldCharType="end"/>
        </w:r>
      </w:hyperlink>
    </w:p>
    <w:p w14:paraId="06F8FBFF" w14:textId="77777777" w:rsidR="004E19CA" w:rsidRDefault="00212A69">
      <w:pPr>
        <w:pStyle w:val="12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56446" w:history="1">
        <w:r w:rsidR="004E19CA" w:rsidRPr="00224012">
          <w:rPr>
            <w:rStyle w:val="a4"/>
            <w:lang w:eastAsia="en-US"/>
          </w:rPr>
          <w:t>2 Назначение и условия применения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_Toc48856446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7</w:t>
        </w:r>
        <w:r w:rsidR="004E19CA">
          <w:rPr>
            <w:webHidden/>
          </w:rPr>
          <w:fldChar w:fldCharType="end"/>
        </w:r>
      </w:hyperlink>
    </w:p>
    <w:p w14:paraId="18E820AF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47" w:history="1">
        <w:r w:rsidR="004E19CA" w:rsidRPr="00224012">
          <w:rPr>
            <w:rStyle w:val="a4"/>
          </w:rPr>
          <w:t>2.1 Виды деятельности, функции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_Toc48856447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7</w:t>
        </w:r>
        <w:r w:rsidR="004E19CA">
          <w:rPr>
            <w:webHidden/>
          </w:rPr>
          <w:fldChar w:fldCharType="end"/>
        </w:r>
      </w:hyperlink>
    </w:p>
    <w:p w14:paraId="1C3A9226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48" w:history="1">
        <w:r w:rsidR="004E19CA" w:rsidRPr="00224012">
          <w:rPr>
            <w:rStyle w:val="a4"/>
          </w:rPr>
          <w:t>2.2 Условия, при соблюдении (выполнении, наступлении) которых обеспечивается применение средства автоматизации в соответствии с назначением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_Toc48856448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8</w:t>
        </w:r>
        <w:r w:rsidR="004E19CA">
          <w:rPr>
            <w:webHidden/>
          </w:rPr>
          <w:fldChar w:fldCharType="end"/>
        </w:r>
      </w:hyperlink>
    </w:p>
    <w:p w14:paraId="0E05749B" w14:textId="77777777" w:rsidR="004E19CA" w:rsidRDefault="00212A69">
      <w:pPr>
        <w:pStyle w:val="12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56449" w:history="1">
        <w:r w:rsidR="004E19CA" w:rsidRPr="00224012">
          <w:rPr>
            <w:rStyle w:val="a4"/>
            <w:lang w:eastAsia="en-US"/>
          </w:rPr>
          <w:t>3 Подготовка к работе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_Toc48856449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9</w:t>
        </w:r>
        <w:r w:rsidR="004E19CA">
          <w:rPr>
            <w:webHidden/>
          </w:rPr>
          <w:fldChar w:fldCharType="end"/>
        </w:r>
      </w:hyperlink>
    </w:p>
    <w:p w14:paraId="025705A6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50" w:history="1">
        <w:r w:rsidR="004E19CA" w:rsidRPr="00224012">
          <w:rPr>
            <w:rStyle w:val="a4"/>
          </w:rPr>
          <w:t>3.1 Запуск системы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_Toc48856450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9</w:t>
        </w:r>
        <w:r w:rsidR="004E19CA">
          <w:rPr>
            <w:webHidden/>
          </w:rPr>
          <w:fldChar w:fldCharType="end"/>
        </w:r>
      </w:hyperlink>
    </w:p>
    <w:p w14:paraId="5F8072A4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51" w:history="1">
        <w:r w:rsidR="004E19CA" w:rsidRPr="00224012">
          <w:rPr>
            <w:rStyle w:val="a4"/>
          </w:rPr>
          <w:t>3.2 Проверка работоспособности системы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_Toc48856451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9</w:t>
        </w:r>
        <w:r w:rsidR="004E19CA">
          <w:rPr>
            <w:webHidden/>
          </w:rPr>
          <w:fldChar w:fldCharType="end"/>
        </w:r>
      </w:hyperlink>
    </w:p>
    <w:p w14:paraId="5DBAE667" w14:textId="77777777" w:rsidR="004E19CA" w:rsidRDefault="00212A69">
      <w:pPr>
        <w:pStyle w:val="12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56452" w:history="1">
        <w:r w:rsidR="004E19CA" w:rsidRPr="00224012">
          <w:rPr>
            <w:rStyle w:val="a4"/>
          </w:rPr>
          <w:t>4 Описание операций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_Toc48856452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10</w:t>
        </w:r>
        <w:r w:rsidR="004E19CA">
          <w:rPr>
            <w:webHidden/>
          </w:rPr>
          <w:fldChar w:fldCharType="end"/>
        </w:r>
      </w:hyperlink>
    </w:p>
    <w:p w14:paraId="6625F2AE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53" w:history="1">
        <w:r w:rsidR="004E19CA" w:rsidRPr="00224012">
          <w:rPr>
            <w:rStyle w:val="a4"/>
          </w:rPr>
          <w:t>4.1. Регистрация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_Toc48856453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10</w:t>
        </w:r>
        <w:r w:rsidR="004E19CA">
          <w:rPr>
            <w:webHidden/>
          </w:rPr>
          <w:fldChar w:fldCharType="end"/>
        </w:r>
      </w:hyperlink>
    </w:p>
    <w:p w14:paraId="58DBE150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54" w:history="1">
        <w:r w:rsidR="004E19CA" w:rsidRPr="00224012">
          <w:rPr>
            <w:rStyle w:val="a4"/>
          </w:rPr>
          <w:t>4.2. Авторизация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_Toc48856454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11</w:t>
        </w:r>
        <w:r w:rsidR="004E19CA">
          <w:rPr>
            <w:webHidden/>
          </w:rPr>
          <w:fldChar w:fldCharType="end"/>
        </w:r>
      </w:hyperlink>
    </w:p>
    <w:p w14:paraId="065FADAE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55" w:history="1">
        <w:r w:rsidR="004E19CA" w:rsidRPr="00224012">
          <w:rPr>
            <w:rStyle w:val="a4"/>
          </w:rPr>
          <w:t>4.3. Просмотр страниц личного кабинета пользователя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_Toc48856455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12</w:t>
        </w:r>
        <w:r w:rsidR="004E19CA">
          <w:rPr>
            <w:webHidden/>
          </w:rPr>
          <w:fldChar w:fldCharType="end"/>
        </w:r>
      </w:hyperlink>
    </w:p>
    <w:p w14:paraId="1F96AA1B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56" w:history="1">
        <w:r w:rsidR="004E19CA" w:rsidRPr="00224012">
          <w:rPr>
            <w:rStyle w:val="a4"/>
          </w:rPr>
          <w:t>4.4. Работа с профилем пользователя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_Toc48856456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13</w:t>
        </w:r>
        <w:r w:rsidR="004E19CA">
          <w:rPr>
            <w:webHidden/>
          </w:rPr>
          <w:fldChar w:fldCharType="end"/>
        </w:r>
      </w:hyperlink>
    </w:p>
    <w:p w14:paraId="720882A1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57" w:history="1">
        <w:r w:rsidR="004E19CA" w:rsidRPr="00224012">
          <w:rPr>
            <w:rStyle w:val="a4"/>
          </w:rPr>
          <w:t>4.5. Расчет БНЗ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_Toc48856457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13</w:t>
        </w:r>
        <w:r w:rsidR="004E19CA">
          <w:rPr>
            <w:webHidden/>
          </w:rPr>
          <w:fldChar w:fldCharType="end"/>
        </w:r>
      </w:hyperlink>
    </w:p>
    <w:p w14:paraId="4B885CDD" w14:textId="77777777" w:rsidR="004E19CA" w:rsidRDefault="00212A69">
      <w:pPr>
        <w:pStyle w:val="31"/>
        <w:tabs>
          <w:tab w:val="right" w:leader="dot" w:pos="9628"/>
        </w:tabs>
        <w:rPr>
          <w:noProof/>
        </w:rPr>
      </w:pPr>
      <w:hyperlink w:anchor="_Toc48856458" w:history="1">
        <w:r w:rsidR="004E19CA" w:rsidRPr="00224012">
          <w:rPr>
            <w:rStyle w:val="a4"/>
            <w:noProof/>
          </w:rPr>
          <w:t>4.5.1. Заполнение значений показателей</w:t>
        </w:r>
        <w:r w:rsidR="004E19CA">
          <w:rPr>
            <w:noProof/>
            <w:webHidden/>
          </w:rPr>
          <w:tab/>
        </w:r>
        <w:r w:rsidR="004E19CA">
          <w:rPr>
            <w:noProof/>
            <w:webHidden/>
          </w:rPr>
          <w:fldChar w:fldCharType="begin"/>
        </w:r>
        <w:r w:rsidR="004E19CA">
          <w:rPr>
            <w:noProof/>
            <w:webHidden/>
          </w:rPr>
          <w:instrText xml:space="preserve"> PAGEREF _Toc48856458 \h </w:instrText>
        </w:r>
        <w:r w:rsidR="004E19CA">
          <w:rPr>
            <w:noProof/>
            <w:webHidden/>
          </w:rPr>
        </w:r>
        <w:r w:rsidR="004E19CA">
          <w:rPr>
            <w:noProof/>
            <w:webHidden/>
          </w:rPr>
          <w:fldChar w:fldCharType="separate"/>
        </w:r>
        <w:r w:rsidR="004E19CA">
          <w:rPr>
            <w:noProof/>
            <w:webHidden/>
          </w:rPr>
          <w:t>14</w:t>
        </w:r>
        <w:r w:rsidR="004E19CA">
          <w:rPr>
            <w:noProof/>
            <w:webHidden/>
          </w:rPr>
          <w:fldChar w:fldCharType="end"/>
        </w:r>
      </w:hyperlink>
    </w:p>
    <w:p w14:paraId="495F6639" w14:textId="77777777" w:rsidR="004E19CA" w:rsidRDefault="00212A69">
      <w:pPr>
        <w:pStyle w:val="41"/>
        <w:tabs>
          <w:tab w:val="right" w:leader="dot" w:pos="9628"/>
        </w:tabs>
        <w:rPr>
          <w:noProof/>
        </w:rPr>
      </w:pPr>
      <w:hyperlink w:anchor="_Toc48856459" w:history="1">
        <w:r w:rsidR="004E19CA" w:rsidRPr="00224012">
          <w:rPr>
            <w:rStyle w:val="a4"/>
            <w:noProof/>
          </w:rPr>
          <w:t>4.5.1.1. Заполнение значений таблицы показателей</w:t>
        </w:r>
        <w:r w:rsidR="004E19CA">
          <w:rPr>
            <w:noProof/>
            <w:webHidden/>
          </w:rPr>
          <w:tab/>
        </w:r>
        <w:r w:rsidR="004E19CA">
          <w:rPr>
            <w:noProof/>
            <w:webHidden/>
          </w:rPr>
          <w:fldChar w:fldCharType="begin"/>
        </w:r>
        <w:r w:rsidR="004E19CA">
          <w:rPr>
            <w:noProof/>
            <w:webHidden/>
          </w:rPr>
          <w:instrText xml:space="preserve"> PAGEREF _Toc48856459 \h </w:instrText>
        </w:r>
        <w:r w:rsidR="004E19CA">
          <w:rPr>
            <w:noProof/>
            <w:webHidden/>
          </w:rPr>
        </w:r>
        <w:r w:rsidR="004E19CA">
          <w:rPr>
            <w:noProof/>
            <w:webHidden/>
          </w:rPr>
          <w:fldChar w:fldCharType="separate"/>
        </w:r>
        <w:r w:rsidR="004E19CA">
          <w:rPr>
            <w:noProof/>
            <w:webHidden/>
          </w:rPr>
          <w:t>14</w:t>
        </w:r>
        <w:r w:rsidR="004E19CA">
          <w:rPr>
            <w:noProof/>
            <w:webHidden/>
          </w:rPr>
          <w:fldChar w:fldCharType="end"/>
        </w:r>
      </w:hyperlink>
    </w:p>
    <w:p w14:paraId="6BE16DAC" w14:textId="77777777" w:rsidR="004E19CA" w:rsidRDefault="00212A69">
      <w:pPr>
        <w:pStyle w:val="41"/>
        <w:tabs>
          <w:tab w:val="right" w:leader="dot" w:pos="9628"/>
        </w:tabs>
        <w:rPr>
          <w:noProof/>
        </w:rPr>
      </w:pPr>
      <w:hyperlink w:anchor="_Toc48856460" w:history="1">
        <w:r w:rsidR="004E19CA" w:rsidRPr="00224012">
          <w:rPr>
            <w:rStyle w:val="a4"/>
            <w:noProof/>
          </w:rPr>
          <w:t>4.5.1.2. Сохранение значений таблицы показателей в архив</w:t>
        </w:r>
        <w:r w:rsidR="004E19CA">
          <w:rPr>
            <w:noProof/>
            <w:webHidden/>
          </w:rPr>
          <w:tab/>
        </w:r>
        <w:r w:rsidR="004E19CA">
          <w:rPr>
            <w:noProof/>
            <w:webHidden/>
          </w:rPr>
          <w:fldChar w:fldCharType="begin"/>
        </w:r>
        <w:r w:rsidR="004E19CA">
          <w:rPr>
            <w:noProof/>
            <w:webHidden/>
          </w:rPr>
          <w:instrText xml:space="preserve"> PAGEREF _Toc48856460 \h </w:instrText>
        </w:r>
        <w:r w:rsidR="004E19CA">
          <w:rPr>
            <w:noProof/>
            <w:webHidden/>
          </w:rPr>
        </w:r>
        <w:r w:rsidR="004E19CA">
          <w:rPr>
            <w:noProof/>
            <w:webHidden/>
          </w:rPr>
          <w:fldChar w:fldCharType="separate"/>
        </w:r>
        <w:r w:rsidR="004E19CA">
          <w:rPr>
            <w:noProof/>
            <w:webHidden/>
          </w:rPr>
          <w:t>15</w:t>
        </w:r>
        <w:r w:rsidR="004E19CA">
          <w:rPr>
            <w:noProof/>
            <w:webHidden/>
          </w:rPr>
          <w:fldChar w:fldCharType="end"/>
        </w:r>
      </w:hyperlink>
    </w:p>
    <w:p w14:paraId="42395EF0" w14:textId="77777777" w:rsidR="004E19CA" w:rsidRDefault="00212A69">
      <w:pPr>
        <w:pStyle w:val="41"/>
        <w:tabs>
          <w:tab w:val="right" w:leader="dot" w:pos="9628"/>
        </w:tabs>
        <w:rPr>
          <w:noProof/>
        </w:rPr>
      </w:pPr>
      <w:hyperlink w:anchor="_Toc48856461" w:history="1">
        <w:r w:rsidR="004E19CA" w:rsidRPr="00224012">
          <w:rPr>
            <w:rStyle w:val="a4"/>
            <w:noProof/>
          </w:rPr>
          <w:t>4.5.1.3. Заполнение значений таблицы показателей данными из архива</w:t>
        </w:r>
        <w:r w:rsidR="004E19CA">
          <w:rPr>
            <w:noProof/>
            <w:webHidden/>
          </w:rPr>
          <w:tab/>
        </w:r>
        <w:r w:rsidR="004E19CA">
          <w:rPr>
            <w:noProof/>
            <w:webHidden/>
          </w:rPr>
          <w:fldChar w:fldCharType="begin"/>
        </w:r>
        <w:r w:rsidR="004E19CA">
          <w:rPr>
            <w:noProof/>
            <w:webHidden/>
          </w:rPr>
          <w:instrText xml:space="preserve"> PAGEREF _Toc48856461 \h </w:instrText>
        </w:r>
        <w:r w:rsidR="004E19CA">
          <w:rPr>
            <w:noProof/>
            <w:webHidden/>
          </w:rPr>
        </w:r>
        <w:r w:rsidR="004E19CA">
          <w:rPr>
            <w:noProof/>
            <w:webHidden/>
          </w:rPr>
          <w:fldChar w:fldCharType="separate"/>
        </w:r>
        <w:r w:rsidR="004E19CA">
          <w:rPr>
            <w:noProof/>
            <w:webHidden/>
          </w:rPr>
          <w:t>16</w:t>
        </w:r>
        <w:r w:rsidR="004E19CA">
          <w:rPr>
            <w:noProof/>
            <w:webHidden/>
          </w:rPr>
          <w:fldChar w:fldCharType="end"/>
        </w:r>
      </w:hyperlink>
    </w:p>
    <w:p w14:paraId="2DFBF5FB" w14:textId="77777777" w:rsidR="004E19CA" w:rsidRDefault="00212A69">
      <w:pPr>
        <w:pStyle w:val="41"/>
        <w:tabs>
          <w:tab w:val="right" w:leader="dot" w:pos="9628"/>
        </w:tabs>
        <w:rPr>
          <w:noProof/>
        </w:rPr>
      </w:pPr>
      <w:hyperlink w:anchor="_Toc48856462" w:history="1">
        <w:r w:rsidR="004E19CA" w:rsidRPr="00224012">
          <w:rPr>
            <w:rStyle w:val="a4"/>
            <w:noProof/>
          </w:rPr>
          <w:t>4.5.1.4. Работа с таблицей на странице БНЗ</w:t>
        </w:r>
        <w:r w:rsidR="004E19CA">
          <w:rPr>
            <w:noProof/>
            <w:webHidden/>
          </w:rPr>
          <w:tab/>
        </w:r>
        <w:r w:rsidR="004E19CA">
          <w:rPr>
            <w:noProof/>
            <w:webHidden/>
          </w:rPr>
          <w:fldChar w:fldCharType="begin"/>
        </w:r>
        <w:r w:rsidR="004E19CA">
          <w:rPr>
            <w:noProof/>
            <w:webHidden/>
          </w:rPr>
          <w:instrText xml:space="preserve"> PAGEREF _Toc48856462 \h </w:instrText>
        </w:r>
        <w:r w:rsidR="004E19CA">
          <w:rPr>
            <w:noProof/>
            <w:webHidden/>
          </w:rPr>
        </w:r>
        <w:r w:rsidR="004E19CA">
          <w:rPr>
            <w:noProof/>
            <w:webHidden/>
          </w:rPr>
          <w:fldChar w:fldCharType="separate"/>
        </w:r>
        <w:r w:rsidR="004E19CA">
          <w:rPr>
            <w:noProof/>
            <w:webHidden/>
          </w:rPr>
          <w:t>17</w:t>
        </w:r>
        <w:r w:rsidR="004E19CA">
          <w:rPr>
            <w:noProof/>
            <w:webHidden/>
          </w:rPr>
          <w:fldChar w:fldCharType="end"/>
        </w:r>
      </w:hyperlink>
    </w:p>
    <w:p w14:paraId="36185B07" w14:textId="77777777" w:rsidR="004E19CA" w:rsidRDefault="00212A69">
      <w:pPr>
        <w:pStyle w:val="31"/>
        <w:tabs>
          <w:tab w:val="right" w:leader="dot" w:pos="9628"/>
        </w:tabs>
        <w:rPr>
          <w:noProof/>
        </w:rPr>
      </w:pPr>
      <w:hyperlink w:anchor="_Toc48856463" w:history="1">
        <w:r w:rsidR="004E19CA" w:rsidRPr="00224012">
          <w:rPr>
            <w:rStyle w:val="a4"/>
            <w:noProof/>
          </w:rPr>
          <w:t>4.5.2. Работа с результатами расчета</w:t>
        </w:r>
        <w:r w:rsidR="004E19CA">
          <w:rPr>
            <w:noProof/>
            <w:webHidden/>
          </w:rPr>
          <w:tab/>
        </w:r>
        <w:r w:rsidR="004E19CA">
          <w:rPr>
            <w:noProof/>
            <w:webHidden/>
          </w:rPr>
          <w:fldChar w:fldCharType="begin"/>
        </w:r>
        <w:r w:rsidR="004E19CA">
          <w:rPr>
            <w:noProof/>
            <w:webHidden/>
          </w:rPr>
          <w:instrText xml:space="preserve"> PAGEREF _Toc48856463 \h </w:instrText>
        </w:r>
        <w:r w:rsidR="004E19CA">
          <w:rPr>
            <w:noProof/>
            <w:webHidden/>
          </w:rPr>
        </w:r>
        <w:r w:rsidR="004E19CA">
          <w:rPr>
            <w:noProof/>
            <w:webHidden/>
          </w:rPr>
          <w:fldChar w:fldCharType="separate"/>
        </w:r>
        <w:r w:rsidR="004E19CA">
          <w:rPr>
            <w:noProof/>
            <w:webHidden/>
          </w:rPr>
          <w:t>19</w:t>
        </w:r>
        <w:r w:rsidR="004E19CA">
          <w:rPr>
            <w:noProof/>
            <w:webHidden/>
          </w:rPr>
          <w:fldChar w:fldCharType="end"/>
        </w:r>
      </w:hyperlink>
    </w:p>
    <w:p w14:paraId="5F68E1E6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64" w:history="1">
        <w:r w:rsidR="004E19CA" w:rsidRPr="00224012">
          <w:rPr>
            <w:rStyle w:val="a4"/>
          </w:rPr>
          <w:t>4.6. Расчет нормативных затрат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_Toc48856464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22</w:t>
        </w:r>
        <w:r w:rsidR="004E19CA">
          <w:rPr>
            <w:webHidden/>
          </w:rPr>
          <w:fldChar w:fldCharType="end"/>
        </w:r>
      </w:hyperlink>
    </w:p>
    <w:p w14:paraId="55AF23E6" w14:textId="77777777" w:rsidR="004E19CA" w:rsidRDefault="00212A69">
      <w:pPr>
        <w:pStyle w:val="31"/>
        <w:tabs>
          <w:tab w:val="right" w:leader="dot" w:pos="9628"/>
        </w:tabs>
        <w:rPr>
          <w:noProof/>
        </w:rPr>
      </w:pPr>
      <w:hyperlink w:anchor="_Toc48856465" w:history="1">
        <w:r w:rsidR="004E19CA" w:rsidRPr="00224012">
          <w:rPr>
            <w:rStyle w:val="a4"/>
            <w:noProof/>
          </w:rPr>
          <w:t>4.6.1. Управление коэффициентами</w:t>
        </w:r>
        <w:r w:rsidR="004E19CA">
          <w:rPr>
            <w:noProof/>
            <w:webHidden/>
          </w:rPr>
          <w:tab/>
        </w:r>
        <w:r w:rsidR="004E19CA">
          <w:rPr>
            <w:noProof/>
            <w:webHidden/>
          </w:rPr>
          <w:fldChar w:fldCharType="begin"/>
        </w:r>
        <w:r w:rsidR="004E19CA">
          <w:rPr>
            <w:noProof/>
            <w:webHidden/>
          </w:rPr>
          <w:instrText xml:space="preserve"> PAGEREF _Toc48856465 \h </w:instrText>
        </w:r>
        <w:r w:rsidR="004E19CA">
          <w:rPr>
            <w:noProof/>
            <w:webHidden/>
          </w:rPr>
        </w:r>
        <w:r w:rsidR="004E19CA">
          <w:rPr>
            <w:noProof/>
            <w:webHidden/>
          </w:rPr>
          <w:fldChar w:fldCharType="separate"/>
        </w:r>
        <w:r w:rsidR="004E19CA">
          <w:rPr>
            <w:noProof/>
            <w:webHidden/>
          </w:rPr>
          <w:t>23</w:t>
        </w:r>
        <w:r w:rsidR="004E19CA">
          <w:rPr>
            <w:noProof/>
            <w:webHidden/>
          </w:rPr>
          <w:fldChar w:fldCharType="end"/>
        </w:r>
      </w:hyperlink>
    </w:p>
    <w:p w14:paraId="3B01053F" w14:textId="77777777" w:rsidR="004E19CA" w:rsidRDefault="00212A69">
      <w:pPr>
        <w:pStyle w:val="41"/>
        <w:tabs>
          <w:tab w:val="right" w:leader="dot" w:pos="9628"/>
        </w:tabs>
        <w:rPr>
          <w:noProof/>
        </w:rPr>
      </w:pPr>
      <w:hyperlink w:anchor="_Toc48856466" w:history="1">
        <w:r w:rsidR="004E19CA" w:rsidRPr="00224012">
          <w:rPr>
            <w:rStyle w:val="a4"/>
            <w:noProof/>
          </w:rPr>
          <w:t>4.6.1.1. Управление перечнем и значениями коэффициентов, применяемых для расчета нормативных затрат</w:t>
        </w:r>
        <w:r w:rsidR="004E19CA">
          <w:rPr>
            <w:noProof/>
            <w:webHidden/>
          </w:rPr>
          <w:tab/>
        </w:r>
        <w:r w:rsidR="004E19CA">
          <w:rPr>
            <w:noProof/>
            <w:webHidden/>
          </w:rPr>
          <w:fldChar w:fldCharType="begin"/>
        </w:r>
        <w:r w:rsidR="004E19CA">
          <w:rPr>
            <w:noProof/>
            <w:webHidden/>
          </w:rPr>
          <w:instrText xml:space="preserve"> PAGEREF _Toc48856466 \h </w:instrText>
        </w:r>
        <w:r w:rsidR="004E19CA">
          <w:rPr>
            <w:noProof/>
            <w:webHidden/>
          </w:rPr>
        </w:r>
        <w:r w:rsidR="004E19CA">
          <w:rPr>
            <w:noProof/>
            <w:webHidden/>
          </w:rPr>
          <w:fldChar w:fldCharType="separate"/>
        </w:r>
        <w:r w:rsidR="004E19CA">
          <w:rPr>
            <w:noProof/>
            <w:webHidden/>
          </w:rPr>
          <w:t>23</w:t>
        </w:r>
        <w:r w:rsidR="004E19CA">
          <w:rPr>
            <w:noProof/>
            <w:webHidden/>
          </w:rPr>
          <w:fldChar w:fldCharType="end"/>
        </w:r>
      </w:hyperlink>
    </w:p>
    <w:p w14:paraId="313321CC" w14:textId="77777777" w:rsidR="004E19CA" w:rsidRDefault="00212A69">
      <w:pPr>
        <w:pStyle w:val="41"/>
        <w:tabs>
          <w:tab w:val="right" w:leader="dot" w:pos="9628"/>
        </w:tabs>
        <w:rPr>
          <w:noProof/>
        </w:rPr>
      </w:pPr>
      <w:hyperlink w:anchor="_Toc48856467" w:history="1">
        <w:r w:rsidR="004E19CA" w:rsidRPr="00224012">
          <w:rPr>
            <w:rStyle w:val="a4"/>
            <w:noProof/>
          </w:rPr>
          <w:t>4.6.1.2. Управление порядком применения корректирующих коэффициентов к составляющим БНЗ</w:t>
        </w:r>
        <w:r w:rsidR="004E19CA">
          <w:rPr>
            <w:noProof/>
            <w:webHidden/>
          </w:rPr>
          <w:tab/>
        </w:r>
        <w:r w:rsidR="004E19CA">
          <w:rPr>
            <w:noProof/>
            <w:webHidden/>
          </w:rPr>
          <w:fldChar w:fldCharType="begin"/>
        </w:r>
        <w:r w:rsidR="004E19CA">
          <w:rPr>
            <w:noProof/>
            <w:webHidden/>
          </w:rPr>
          <w:instrText xml:space="preserve"> PAGEREF _Toc48856467 \h </w:instrText>
        </w:r>
        <w:r w:rsidR="004E19CA">
          <w:rPr>
            <w:noProof/>
            <w:webHidden/>
          </w:rPr>
        </w:r>
        <w:r w:rsidR="004E19CA">
          <w:rPr>
            <w:noProof/>
            <w:webHidden/>
          </w:rPr>
          <w:fldChar w:fldCharType="separate"/>
        </w:r>
        <w:r w:rsidR="004E19CA">
          <w:rPr>
            <w:noProof/>
            <w:webHidden/>
          </w:rPr>
          <w:t>27</w:t>
        </w:r>
        <w:r w:rsidR="004E19CA">
          <w:rPr>
            <w:noProof/>
            <w:webHidden/>
          </w:rPr>
          <w:fldChar w:fldCharType="end"/>
        </w:r>
      </w:hyperlink>
    </w:p>
    <w:p w14:paraId="11A455C5" w14:textId="77777777" w:rsidR="004E19CA" w:rsidRDefault="00212A69">
      <w:pPr>
        <w:pStyle w:val="41"/>
        <w:tabs>
          <w:tab w:val="right" w:leader="dot" w:pos="9628"/>
        </w:tabs>
        <w:rPr>
          <w:noProof/>
        </w:rPr>
      </w:pPr>
      <w:hyperlink w:anchor="_Toc48856468" w:history="1">
        <w:r w:rsidR="004E19CA" w:rsidRPr="00224012">
          <w:rPr>
            <w:rStyle w:val="a4"/>
            <w:noProof/>
          </w:rPr>
          <w:t>4.6.1.3. Просмотр сводной таблицы</w:t>
        </w:r>
        <w:r w:rsidR="004E19CA">
          <w:rPr>
            <w:noProof/>
            <w:webHidden/>
          </w:rPr>
          <w:tab/>
        </w:r>
        <w:r w:rsidR="004E19CA">
          <w:rPr>
            <w:noProof/>
            <w:webHidden/>
          </w:rPr>
          <w:fldChar w:fldCharType="begin"/>
        </w:r>
        <w:r w:rsidR="004E19CA">
          <w:rPr>
            <w:noProof/>
            <w:webHidden/>
          </w:rPr>
          <w:instrText xml:space="preserve"> PAGEREF _Toc48856468 \h </w:instrText>
        </w:r>
        <w:r w:rsidR="004E19CA">
          <w:rPr>
            <w:noProof/>
            <w:webHidden/>
          </w:rPr>
        </w:r>
        <w:r w:rsidR="004E19CA">
          <w:rPr>
            <w:noProof/>
            <w:webHidden/>
          </w:rPr>
          <w:fldChar w:fldCharType="separate"/>
        </w:r>
        <w:r w:rsidR="004E19CA">
          <w:rPr>
            <w:noProof/>
            <w:webHidden/>
          </w:rPr>
          <w:t>31</w:t>
        </w:r>
        <w:r w:rsidR="004E19CA">
          <w:rPr>
            <w:noProof/>
            <w:webHidden/>
          </w:rPr>
          <w:fldChar w:fldCharType="end"/>
        </w:r>
      </w:hyperlink>
    </w:p>
    <w:p w14:paraId="687B250E" w14:textId="77777777" w:rsidR="004E19CA" w:rsidRDefault="00212A69">
      <w:pPr>
        <w:pStyle w:val="31"/>
        <w:tabs>
          <w:tab w:val="right" w:leader="dot" w:pos="9628"/>
        </w:tabs>
        <w:rPr>
          <w:noProof/>
        </w:rPr>
      </w:pPr>
      <w:hyperlink w:anchor="_Toc48856469" w:history="1">
        <w:r w:rsidR="004E19CA" w:rsidRPr="00224012">
          <w:rPr>
            <w:rStyle w:val="a4"/>
            <w:noProof/>
          </w:rPr>
          <w:t>4.6.2. Расчет нормативных затрат</w:t>
        </w:r>
        <w:r w:rsidR="004E19CA">
          <w:rPr>
            <w:noProof/>
            <w:webHidden/>
          </w:rPr>
          <w:tab/>
        </w:r>
        <w:r w:rsidR="004E19CA">
          <w:rPr>
            <w:noProof/>
            <w:webHidden/>
          </w:rPr>
          <w:fldChar w:fldCharType="begin"/>
        </w:r>
        <w:r w:rsidR="004E19CA">
          <w:rPr>
            <w:noProof/>
            <w:webHidden/>
          </w:rPr>
          <w:instrText xml:space="preserve"> PAGEREF _Toc48856469 \h </w:instrText>
        </w:r>
        <w:r w:rsidR="004E19CA">
          <w:rPr>
            <w:noProof/>
            <w:webHidden/>
          </w:rPr>
        </w:r>
        <w:r w:rsidR="004E19CA">
          <w:rPr>
            <w:noProof/>
            <w:webHidden/>
          </w:rPr>
          <w:fldChar w:fldCharType="separate"/>
        </w:r>
        <w:r w:rsidR="004E19CA">
          <w:rPr>
            <w:noProof/>
            <w:webHidden/>
          </w:rPr>
          <w:t>32</w:t>
        </w:r>
        <w:r w:rsidR="004E19CA">
          <w:rPr>
            <w:noProof/>
            <w:webHidden/>
          </w:rPr>
          <w:fldChar w:fldCharType="end"/>
        </w:r>
      </w:hyperlink>
    </w:p>
    <w:p w14:paraId="574976A8" w14:textId="77777777" w:rsidR="004E19CA" w:rsidRDefault="00212A69">
      <w:pPr>
        <w:pStyle w:val="41"/>
        <w:tabs>
          <w:tab w:val="right" w:leader="dot" w:pos="9628"/>
        </w:tabs>
        <w:rPr>
          <w:noProof/>
        </w:rPr>
      </w:pPr>
      <w:hyperlink w:anchor="_Toc48856470" w:history="1">
        <w:r w:rsidR="004E19CA" w:rsidRPr="00224012">
          <w:rPr>
            <w:rStyle w:val="a4"/>
            <w:noProof/>
          </w:rPr>
          <w:t>4.6.2.1. Выполнения расчета по каждой конкретной услуге</w:t>
        </w:r>
        <w:r w:rsidR="004E19CA">
          <w:rPr>
            <w:noProof/>
            <w:webHidden/>
          </w:rPr>
          <w:tab/>
        </w:r>
        <w:r w:rsidR="004E19CA">
          <w:rPr>
            <w:noProof/>
            <w:webHidden/>
          </w:rPr>
          <w:fldChar w:fldCharType="begin"/>
        </w:r>
        <w:r w:rsidR="004E19CA">
          <w:rPr>
            <w:noProof/>
            <w:webHidden/>
          </w:rPr>
          <w:instrText xml:space="preserve"> PAGEREF _Toc48856470 \h </w:instrText>
        </w:r>
        <w:r w:rsidR="004E19CA">
          <w:rPr>
            <w:noProof/>
            <w:webHidden/>
          </w:rPr>
        </w:r>
        <w:r w:rsidR="004E19CA">
          <w:rPr>
            <w:noProof/>
            <w:webHidden/>
          </w:rPr>
          <w:fldChar w:fldCharType="separate"/>
        </w:r>
        <w:r w:rsidR="004E19CA">
          <w:rPr>
            <w:noProof/>
            <w:webHidden/>
          </w:rPr>
          <w:t>33</w:t>
        </w:r>
        <w:r w:rsidR="004E19CA">
          <w:rPr>
            <w:noProof/>
            <w:webHidden/>
          </w:rPr>
          <w:fldChar w:fldCharType="end"/>
        </w:r>
      </w:hyperlink>
    </w:p>
    <w:p w14:paraId="3859EC70" w14:textId="77777777" w:rsidR="004E19CA" w:rsidRDefault="00212A69">
      <w:pPr>
        <w:pStyle w:val="41"/>
        <w:tabs>
          <w:tab w:val="right" w:leader="dot" w:pos="9628"/>
        </w:tabs>
        <w:rPr>
          <w:noProof/>
        </w:rPr>
      </w:pPr>
      <w:hyperlink w:anchor="_Toc48856471" w:history="1">
        <w:r w:rsidR="004E19CA" w:rsidRPr="00224012">
          <w:rPr>
            <w:rStyle w:val="a4"/>
            <w:noProof/>
          </w:rPr>
          <w:t>4.6.2.2. Выполненные расчеты по каждой конкретной услуге</w:t>
        </w:r>
        <w:r w:rsidR="004E19CA">
          <w:rPr>
            <w:noProof/>
            <w:webHidden/>
          </w:rPr>
          <w:tab/>
        </w:r>
        <w:r w:rsidR="004E19CA">
          <w:rPr>
            <w:noProof/>
            <w:webHidden/>
          </w:rPr>
          <w:fldChar w:fldCharType="begin"/>
        </w:r>
        <w:r w:rsidR="004E19CA">
          <w:rPr>
            <w:noProof/>
            <w:webHidden/>
          </w:rPr>
          <w:instrText xml:space="preserve"> PAGEREF _Toc48856471 \h </w:instrText>
        </w:r>
        <w:r w:rsidR="004E19CA">
          <w:rPr>
            <w:noProof/>
            <w:webHidden/>
          </w:rPr>
        </w:r>
        <w:r w:rsidR="004E19CA">
          <w:rPr>
            <w:noProof/>
            <w:webHidden/>
          </w:rPr>
          <w:fldChar w:fldCharType="separate"/>
        </w:r>
        <w:r w:rsidR="004E19CA">
          <w:rPr>
            <w:noProof/>
            <w:webHidden/>
          </w:rPr>
          <w:t>42</w:t>
        </w:r>
        <w:r w:rsidR="004E19CA">
          <w:rPr>
            <w:noProof/>
            <w:webHidden/>
          </w:rPr>
          <w:fldChar w:fldCharType="end"/>
        </w:r>
      </w:hyperlink>
    </w:p>
    <w:p w14:paraId="6CD0639F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72" w:history="1">
        <w:r w:rsidR="004E19CA" w:rsidRPr="00224012">
          <w:rPr>
            <w:rStyle w:val="a4"/>
          </w:rPr>
          <w:t>4.7 Ознакомление с нормативно-правовой базой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_Toc48856472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43</w:t>
        </w:r>
        <w:r w:rsidR="004E19CA">
          <w:rPr>
            <w:webHidden/>
          </w:rPr>
          <w:fldChar w:fldCharType="end"/>
        </w:r>
      </w:hyperlink>
    </w:p>
    <w:p w14:paraId="118AA9EC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73" w:history="1">
        <w:r w:rsidR="004E19CA" w:rsidRPr="00224012">
          <w:rPr>
            <w:rStyle w:val="a4"/>
          </w:rPr>
          <w:t>4.8. Просмотр контактной информации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_Toc48856473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44</w:t>
        </w:r>
        <w:r w:rsidR="004E19CA">
          <w:rPr>
            <w:webHidden/>
          </w:rPr>
          <w:fldChar w:fldCharType="end"/>
        </w:r>
      </w:hyperlink>
    </w:p>
    <w:p w14:paraId="0FA59070" w14:textId="77777777" w:rsidR="004E19CA" w:rsidRDefault="00212A6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8856474" w:history="1">
        <w:r w:rsidR="004E19CA" w:rsidRPr="00224012">
          <w:rPr>
            <w:rStyle w:val="a4"/>
          </w:rPr>
          <w:t>4.9. Обращение в техническую поддержку посредством формы обратной связи.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_Toc48856474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45</w:t>
        </w:r>
        <w:r w:rsidR="004E19CA">
          <w:rPr>
            <w:webHidden/>
          </w:rPr>
          <w:fldChar w:fldCharType="end"/>
        </w:r>
      </w:hyperlink>
    </w:p>
    <w:p w14:paraId="5DA2DA06" w14:textId="77777777" w:rsidR="004E19CA" w:rsidRDefault="00212A69">
      <w:pPr>
        <w:pStyle w:val="12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56475" w:history="1">
        <w:r w:rsidR="004E19CA" w:rsidRPr="00224012">
          <w:rPr>
            <w:rStyle w:val="a4"/>
          </w:rPr>
          <w:t>5 Аварийные ситуации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_Toc48856475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46</w:t>
        </w:r>
        <w:r w:rsidR="004E19CA">
          <w:rPr>
            <w:webHidden/>
          </w:rPr>
          <w:fldChar w:fldCharType="end"/>
        </w:r>
      </w:hyperlink>
    </w:p>
    <w:p w14:paraId="4B930101" w14:textId="77777777" w:rsidR="004E19CA" w:rsidRDefault="00212A69">
      <w:pPr>
        <w:pStyle w:val="12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56476" w:history="1">
        <w:r w:rsidR="004E19CA" w:rsidRPr="00224012">
          <w:rPr>
            <w:rStyle w:val="a4"/>
          </w:rPr>
          <w:t>6. Рекомендации по освоению</w:t>
        </w:r>
        <w:r w:rsidR="004E19CA">
          <w:rPr>
            <w:webHidden/>
          </w:rPr>
          <w:tab/>
        </w:r>
        <w:r w:rsidR="004E19CA">
          <w:rPr>
            <w:webHidden/>
          </w:rPr>
          <w:fldChar w:fldCharType="begin"/>
        </w:r>
        <w:r w:rsidR="004E19CA">
          <w:rPr>
            <w:webHidden/>
          </w:rPr>
          <w:instrText xml:space="preserve"> PAGEREF _Toc48856476 \h </w:instrText>
        </w:r>
        <w:r w:rsidR="004E19CA">
          <w:rPr>
            <w:webHidden/>
          </w:rPr>
        </w:r>
        <w:r w:rsidR="004E19CA">
          <w:rPr>
            <w:webHidden/>
          </w:rPr>
          <w:fldChar w:fldCharType="separate"/>
        </w:r>
        <w:r w:rsidR="004E19CA">
          <w:rPr>
            <w:webHidden/>
          </w:rPr>
          <w:t>47</w:t>
        </w:r>
        <w:r w:rsidR="004E19CA">
          <w:rPr>
            <w:webHidden/>
          </w:rPr>
          <w:fldChar w:fldCharType="end"/>
        </w:r>
      </w:hyperlink>
    </w:p>
    <w:p w14:paraId="1E341A41" w14:textId="4AFEE2FF" w:rsidR="004E19CA" w:rsidRDefault="004E19CA" w:rsidP="004E19CA">
      <w:pPr>
        <w:rPr>
          <w:lang w:eastAsia="en-US"/>
        </w:rPr>
      </w:pPr>
      <w:r w:rsidRPr="009B5BE0">
        <w:rPr>
          <w:noProof/>
        </w:rPr>
        <w:fldChar w:fldCharType="end"/>
      </w:r>
    </w:p>
    <w:p w14:paraId="5C9609D3" w14:textId="77777777" w:rsidR="004E19CA" w:rsidRPr="004E19CA" w:rsidRDefault="004E19CA" w:rsidP="004E19CA">
      <w:pPr>
        <w:rPr>
          <w:lang w:eastAsia="en-US"/>
        </w:rPr>
      </w:pPr>
    </w:p>
    <w:p w14:paraId="57B2181D" w14:textId="77777777" w:rsidR="00510856" w:rsidRPr="002527AA" w:rsidRDefault="00510856" w:rsidP="0078682C">
      <w:pPr>
        <w:pStyle w:val="1"/>
        <w:rPr>
          <w:szCs w:val="24"/>
          <w:lang w:eastAsia="en-US"/>
        </w:rPr>
      </w:pPr>
      <w:bookmarkStart w:id="1" w:name="_Toc48856441"/>
      <w:r w:rsidRPr="002527AA">
        <w:rPr>
          <w:szCs w:val="24"/>
          <w:lang w:eastAsia="en-US"/>
        </w:rPr>
        <w:lastRenderedPageBreak/>
        <w:t>1 Введение</w:t>
      </w:r>
      <w:bookmarkEnd w:id="0"/>
      <w:bookmarkEnd w:id="1"/>
    </w:p>
    <w:p w14:paraId="6653EF3E" w14:textId="77777777" w:rsidR="00510856" w:rsidRPr="002527AA" w:rsidRDefault="00510856" w:rsidP="002439CE">
      <w:pPr>
        <w:pStyle w:val="af"/>
        <w:rPr>
          <w:lang w:eastAsia="en-US"/>
        </w:rPr>
      </w:pPr>
    </w:p>
    <w:p w14:paraId="3D0E0E24" w14:textId="77777777" w:rsidR="00510856" w:rsidRDefault="00FD1CC2" w:rsidP="0078682C">
      <w:r>
        <w:t>П</w:t>
      </w:r>
      <w:r w:rsidRPr="00B83021">
        <w:t>рограммно</w:t>
      </w:r>
      <w:r>
        <w:t>е</w:t>
      </w:r>
      <w:r w:rsidRPr="00B83021">
        <w:t xml:space="preserve"> обеспечени</w:t>
      </w:r>
      <w:r>
        <w:t>е</w:t>
      </w:r>
      <w:r w:rsidRPr="00B83021">
        <w:t xml:space="preserve"> модельной методики для автоматизации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 xml:space="preserve"> (Калькулятор затрат) </w:t>
      </w:r>
      <w:r w:rsidRPr="00AE0BF8">
        <w:t>предназначен для</w:t>
      </w:r>
      <w:r>
        <w:t xml:space="preserve"> </w:t>
      </w:r>
      <w:r>
        <w:rPr>
          <w:rFonts w:eastAsia="Calibri"/>
          <w:lang w:eastAsia="en-US"/>
        </w:rPr>
        <w:t>обеспечения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 w:rsidRPr="00AE0BF8">
        <w:rPr>
          <w:color w:val="000000"/>
        </w:rPr>
        <w:t>.</w:t>
      </w:r>
    </w:p>
    <w:p w14:paraId="5F415524" w14:textId="77777777" w:rsidR="00510856" w:rsidRPr="002527AA" w:rsidRDefault="00510856" w:rsidP="0078682C">
      <w:pPr>
        <w:rPr>
          <w:rFonts w:eastAsia="Calibri"/>
          <w:lang w:eastAsia="en-US"/>
        </w:rPr>
      </w:pPr>
    </w:p>
    <w:p w14:paraId="686C2CA7" w14:textId="77777777" w:rsidR="00510856" w:rsidRPr="002527AA" w:rsidRDefault="00510856" w:rsidP="0078682C">
      <w:pPr>
        <w:keepNext/>
        <w:keepLines/>
        <w:outlineLvl w:val="1"/>
        <w:rPr>
          <w:bCs/>
          <w:lang w:eastAsia="en-US"/>
        </w:rPr>
      </w:pPr>
      <w:bookmarkStart w:id="2" w:name="_Toc384796774"/>
      <w:bookmarkStart w:id="3" w:name="_Toc386214440"/>
      <w:bookmarkStart w:id="4" w:name="_Toc452368945"/>
      <w:bookmarkStart w:id="5" w:name="_Toc492381906"/>
      <w:bookmarkStart w:id="6" w:name="_Toc48856442"/>
      <w:r w:rsidRPr="002527AA">
        <w:rPr>
          <w:rStyle w:val="20"/>
          <w:lang w:eastAsia="en-US"/>
        </w:rPr>
        <w:t>1.1 Область применени</w:t>
      </w:r>
      <w:bookmarkEnd w:id="2"/>
      <w:r w:rsidRPr="002527AA">
        <w:rPr>
          <w:bCs/>
          <w:lang w:eastAsia="en-US"/>
        </w:rPr>
        <w:t>я</w:t>
      </w:r>
      <w:bookmarkEnd w:id="3"/>
      <w:bookmarkEnd w:id="4"/>
      <w:bookmarkEnd w:id="5"/>
      <w:bookmarkEnd w:id="6"/>
    </w:p>
    <w:p w14:paraId="18F9F60F" w14:textId="77777777" w:rsidR="00510856" w:rsidRPr="002527AA" w:rsidRDefault="00510856" w:rsidP="002439CE">
      <w:pPr>
        <w:pStyle w:val="af"/>
        <w:rPr>
          <w:lang w:eastAsia="en-US"/>
        </w:rPr>
      </w:pPr>
    </w:p>
    <w:p w14:paraId="48616CCC" w14:textId="7F26A293" w:rsidR="00510856" w:rsidRPr="002527AA" w:rsidRDefault="00510856" w:rsidP="003403A6">
      <w:pPr>
        <w:spacing w:line="336" w:lineRule="auto"/>
        <w:rPr>
          <w:rFonts w:eastAsia="Calibri"/>
          <w:lang w:eastAsia="en-US"/>
        </w:rPr>
      </w:pPr>
      <w:r w:rsidRPr="002527AA">
        <w:rPr>
          <w:rFonts w:eastAsia="Calibri"/>
          <w:lang w:eastAsia="en-US"/>
        </w:rPr>
        <w:t>Разработанн</w:t>
      </w:r>
      <w:r w:rsidR="00FD1CC2">
        <w:rPr>
          <w:rFonts w:eastAsia="Calibri"/>
          <w:lang w:eastAsia="en-US"/>
        </w:rPr>
        <w:t xml:space="preserve">ое </w:t>
      </w:r>
      <w:r w:rsidR="00FD1CC2">
        <w:t>п</w:t>
      </w:r>
      <w:r w:rsidR="00FD1CC2" w:rsidRPr="00B83021">
        <w:t>рограммно</w:t>
      </w:r>
      <w:r w:rsidR="00FD1CC2">
        <w:t>е</w:t>
      </w:r>
      <w:r w:rsidR="00FD1CC2" w:rsidRPr="00B83021">
        <w:t xml:space="preserve"> обеспечени</w:t>
      </w:r>
      <w:r w:rsidR="00FD1CC2">
        <w:t>е</w:t>
      </w:r>
      <w:r w:rsidR="00FD1CC2" w:rsidRPr="00B83021">
        <w:t xml:space="preserve"> модельной методики </w:t>
      </w:r>
      <w:r w:rsidRPr="002527AA">
        <w:rPr>
          <w:rFonts w:eastAsia="Calibri"/>
          <w:lang w:eastAsia="en-US"/>
        </w:rPr>
        <w:t>буд</w:t>
      </w:r>
      <w:r w:rsidR="00FD1CC2">
        <w:rPr>
          <w:rFonts w:eastAsia="Calibri"/>
          <w:lang w:eastAsia="en-US"/>
        </w:rPr>
        <w:t xml:space="preserve">ет </w:t>
      </w:r>
      <w:r w:rsidRPr="002527AA">
        <w:rPr>
          <w:rFonts w:eastAsia="Calibri"/>
          <w:lang w:eastAsia="en-US"/>
        </w:rPr>
        <w:t xml:space="preserve"> использован</w:t>
      </w:r>
      <w:r w:rsidR="00FD1CC2">
        <w:rPr>
          <w:rFonts w:eastAsia="Calibri"/>
          <w:lang w:eastAsia="en-US"/>
        </w:rPr>
        <w:t>о для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 w:rsidR="00B13A3A">
        <w:rPr>
          <w:rFonts w:eastAsia="Calibri"/>
          <w:lang w:eastAsia="en-US"/>
        </w:rPr>
        <w:t>.</w:t>
      </w:r>
    </w:p>
    <w:p w14:paraId="5C97B5A9" w14:textId="77777777" w:rsidR="00FD1CC2" w:rsidRPr="00B8052A" w:rsidRDefault="00510856" w:rsidP="003403A6">
      <w:pPr>
        <w:spacing w:line="336" w:lineRule="auto"/>
      </w:pPr>
      <w:r w:rsidRPr="00B8052A">
        <w:t>Цел</w:t>
      </w:r>
      <w:r w:rsidR="00FD1CC2">
        <w:t>ью</w:t>
      </w:r>
      <w:r w:rsidRPr="00B8052A">
        <w:t xml:space="preserve"> создания</w:t>
      </w:r>
      <w:r w:rsidR="00FD1CC2">
        <w:t xml:space="preserve"> Калькулятора затрат</w:t>
      </w:r>
      <w:r w:rsidRPr="00B8052A">
        <w:t xml:space="preserve"> </w:t>
      </w:r>
      <w:r w:rsidR="00FD1CC2" w:rsidRPr="00AE0BF8">
        <w:t xml:space="preserve">является автоматизация процедур </w:t>
      </w:r>
      <w:r w:rsidR="00FD1CC2">
        <w:rPr>
          <w:rFonts w:eastAsia="Calibri"/>
          <w:lang w:eastAsia="en-US"/>
        </w:rPr>
        <w:t>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 w:rsidR="00DE47D6">
        <w:rPr>
          <w:rFonts w:eastAsia="Calibri"/>
          <w:lang w:eastAsia="en-US"/>
        </w:rPr>
        <w:t>.</w:t>
      </w:r>
    </w:p>
    <w:p w14:paraId="4320EF48" w14:textId="77777777" w:rsidR="00510856" w:rsidRPr="00B93335" w:rsidRDefault="00510856" w:rsidP="003403A6">
      <w:pPr>
        <w:spacing w:line="336" w:lineRule="auto"/>
      </w:pPr>
      <w:r w:rsidRPr="00B93335">
        <w:t>В результате развития Системы должны быть улучшены значения следующих показателей:</w:t>
      </w:r>
    </w:p>
    <w:p w14:paraId="618883A8" w14:textId="77777777" w:rsidR="00DE47D6" w:rsidRDefault="00DE47D6" w:rsidP="003403A6">
      <w:pPr>
        <w:pStyle w:val="a"/>
        <w:numPr>
          <w:ilvl w:val="0"/>
          <w:numId w:val="17"/>
        </w:numPr>
        <w:spacing w:line="336" w:lineRule="auto"/>
        <w:ind w:left="0" w:firstLine="709"/>
      </w:pPr>
      <w:r w:rsidRPr="00AE0BF8">
        <w:t xml:space="preserve">скорость </w:t>
      </w:r>
      <w:r w:rsidRPr="00DE47D6">
        <w:rPr>
          <w:rFonts w:eastAsia="Calibri"/>
          <w:lang w:val="x-none" w:eastAsia="ar-SA"/>
        </w:rPr>
        <w:t>расчет</w:t>
      </w:r>
      <w:r w:rsidRPr="00DE47D6">
        <w:rPr>
          <w:rFonts w:eastAsia="Calibri"/>
          <w:lang w:eastAsia="ar-SA"/>
        </w:rPr>
        <w:t>а</w:t>
      </w:r>
      <w:r w:rsidRPr="00DE47D6">
        <w:rPr>
          <w:rFonts w:eastAsia="Calibri"/>
          <w:lang w:val="x-none" w:eastAsia="ar-SA"/>
        </w:rPr>
        <w:t xml:space="preserve"> </w:t>
      </w:r>
      <w:r w:rsidRPr="00DE47D6">
        <w:rPr>
          <w:rFonts w:eastAsia="Calibri"/>
          <w:color w:val="000000"/>
          <w:lang w:val="x-none" w:eastAsia="ar-SA"/>
        </w:rPr>
        <w:t>итоговы</w:t>
      </w:r>
      <w:r w:rsidRPr="00DE47D6">
        <w:rPr>
          <w:rFonts w:eastAsia="Calibri"/>
          <w:color w:val="000000"/>
          <w:lang w:eastAsia="ar-SA"/>
        </w:rPr>
        <w:t>х</w:t>
      </w:r>
      <w:r w:rsidRPr="00DE47D6">
        <w:rPr>
          <w:rFonts w:eastAsia="Calibri"/>
          <w:color w:val="000000"/>
          <w:lang w:val="x-none" w:eastAsia="ar-SA"/>
        </w:rPr>
        <w:t xml:space="preserve"> значени</w:t>
      </w:r>
      <w:r w:rsidRPr="00DE47D6">
        <w:rPr>
          <w:rFonts w:eastAsia="Calibri"/>
          <w:color w:val="000000"/>
          <w:lang w:eastAsia="ar-SA"/>
        </w:rPr>
        <w:t>й</w:t>
      </w:r>
      <w:r w:rsidRPr="00DE47D6">
        <w:rPr>
          <w:rFonts w:eastAsia="Calibri"/>
          <w:color w:val="000000"/>
          <w:lang w:val="x-none" w:eastAsia="ar-SA"/>
        </w:rPr>
        <w:t xml:space="preserve"> и величин</w:t>
      </w:r>
      <w:r w:rsidRPr="00DE47D6">
        <w:rPr>
          <w:rFonts w:eastAsia="Calibri"/>
          <w:color w:val="000000"/>
          <w:lang w:eastAsia="ar-SA"/>
        </w:rPr>
        <w:t>ы</w:t>
      </w:r>
      <w:r w:rsidRPr="00DE47D6">
        <w:rPr>
          <w:rFonts w:eastAsia="Calibri"/>
          <w:color w:val="000000"/>
          <w:lang w:val="x-none" w:eastAsia="ar-SA"/>
        </w:rPr>
        <w:t xml:space="preserve"> составляющих базовых нормативов затрат по государственным услугам по реализации основных профессиональных образовательных программ среднего профессионального образования</w:t>
      </w:r>
      <w:r w:rsidRPr="00AE0BF8">
        <w:t>;</w:t>
      </w:r>
    </w:p>
    <w:p w14:paraId="4D2FB074" w14:textId="77777777" w:rsidR="00510856" w:rsidRPr="00B8052A" w:rsidRDefault="00DE47D6" w:rsidP="003403A6">
      <w:pPr>
        <w:pStyle w:val="a"/>
        <w:numPr>
          <w:ilvl w:val="0"/>
          <w:numId w:val="17"/>
        </w:numPr>
        <w:spacing w:line="336" w:lineRule="auto"/>
        <w:ind w:left="0" w:firstLine="709"/>
      </w:pPr>
      <w:r w:rsidRPr="00AE0BF8">
        <w:t xml:space="preserve">скорость </w:t>
      </w:r>
      <w:r w:rsidRPr="00DE47D6">
        <w:rPr>
          <w:rFonts w:eastAsia="Calibri"/>
          <w:lang w:val="x-none" w:eastAsia="ar-SA"/>
        </w:rPr>
        <w:t>расчет</w:t>
      </w:r>
      <w:r w:rsidRPr="00DE47D6">
        <w:rPr>
          <w:rFonts w:eastAsia="Calibri"/>
          <w:lang w:eastAsia="ar-SA"/>
        </w:rPr>
        <w:t>а</w:t>
      </w:r>
      <w:r w:rsidRPr="00DE47D6">
        <w:rPr>
          <w:rFonts w:eastAsia="Calibri"/>
          <w:lang w:val="x-none" w:eastAsia="ar-SA"/>
        </w:rPr>
        <w:t xml:space="preserve"> значен</w:t>
      </w:r>
      <w:r w:rsidRPr="00DE47D6">
        <w:rPr>
          <w:rFonts w:eastAsia="Calibri"/>
          <w:lang w:eastAsia="ar-SA"/>
        </w:rPr>
        <w:t>ий</w:t>
      </w:r>
      <w:r w:rsidRPr="00DE47D6">
        <w:rPr>
          <w:rFonts w:eastAsia="Calibri"/>
          <w:lang w:val="x-none" w:eastAsia="ar-SA"/>
        </w:rPr>
        <w:t xml:space="preserve"> нормативных затрат на оказание государственн</w:t>
      </w:r>
      <w:r w:rsidRPr="00DE47D6">
        <w:rPr>
          <w:rFonts w:eastAsia="Calibri"/>
          <w:lang w:eastAsia="ar-SA"/>
        </w:rPr>
        <w:t>ых</w:t>
      </w:r>
      <w:r w:rsidRPr="00DE47D6">
        <w:rPr>
          <w:rFonts w:eastAsia="Calibri"/>
          <w:lang w:val="x-none" w:eastAsia="ar-SA"/>
        </w:rPr>
        <w:t xml:space="preserve"> услуг</w:t>
      </w:r>
      <w:r w:rsidRPr="00DE47D6">
        <w:rPr>
          <w:rFonts w:eastAsia="Calibri"/>
          <w:lang w:eastAsia="ar-SA"/>
        </w:rPr>
        <w:t xml:space="preserve"> по реализации образовательных программ </w:t>
      </w:r>
      <w:r w:rsidRPr="00DE47D6">
        <w:rPr>
          <w:rFonts w:eastAsia="Calibri"/>
          <w:lang w:val="x-none" w:eastAsia="ar-SA"/>
        </w:rPr>
        <w:t>среднего профессионального образования с учетом корректирующих коэффициентов</w:t>
      </w:r>
      <w:r w:rsidRPr="00DE47D6">
        <w:rPr>
          <w:rFonts w:eastAsia="Calibri"/>
          <w:lang w:eastAsia="ar-SA"/>
        </w:rPr>
        <w:t xml:space="preserve"> с учетом условий, обусловленных территориальными и отраслевыми особенностями оказания государственной услуги, на соответствующий финансовый год</w:t>
      </w:r>
      <w:r w:rsidR="00510856" w:rsidRPr="00B93335">
        <w:t>.</w:t>
      </w:r>
    </w:p>
    <w:p w14:paraId="3991259D" w14:textId="77777777" w:rsidR="00510856" w:rsidRPr="002527AA" w:rsidRDefault="00510856" w:rsidP="0078682C">
      <w:pPr>
        <w:rPr>
          <w:rFonts w:eastAsia="Calibri"/>
          <w:lang w:eastAsia="en-US"/>
        </w:rPr>
      </w:pPr>
    </w:p>
    <w:p w14:paraId="105CB8DA" w14:textId="77777777" w:rsidR="00510856" w:rsidRPr="002527AA" w:rsidRDefault="00510856" w:rsidP="0078682C">
      <w:pPr>
        <w:pStyle w:val="2"/>
      </w:pPr>
      <w:bookmarkStart w:id="7" w:name="_Toc386214441"/>
      <w:bookmarkStart w:id="8" w:name="_Toc452368946"/>
      <w:bookmarkStart w:id="9" w:name="_Toc492381907"/>
      <w:bookmarkStart w:id="10" w:name="_Toc48856443"/>
      <w:r w:rsidRPr="002527AA">
        <w:lastRenderedPageBreak/>
        <w:t>1.2 Краткое описание возможностей</w:t>
      </w:r>
      <w:bookmarkEnd w:id="7"/>
      <w:bookmarkEnd w:id="8"/>
      <w:bookmarkEnd w:id="9"/>
      <w:bookmarkEnd w:id="10"/>
    </w:p>
    <w:p w14:paraId="502C3B3E" w14:textId="77777777" w:rsidR="00510856" w:rsidRPr="002527AA" w:rsidRDefault="00510856" w:rsidP="002439CE">
      <w:pPr>
        <w:pStyle w:val="af"/>
        <w:rPr>
          <w:lang w:eastAsia="en-US"/>
        </w:rPr>
      </w:pPr>
    </w:p>
    <w:p w14:paraId="4BE98E44" w14:textId="77777777" w:rsidR="00510856" w:rsidRPr="002527AA" w:rsidRDefault="00DE47D6" w:rsidP="0078682C">
      <w:pPr>
        <w:rPr>
          <w:lang w:eastAsia="en-US"/>
        </w:rPr>
      </w:pPr>
      <w:r>
        <w:rPr>
          <w:lang w:eastAsia="en-US"/>
        </w:rPr>
        <w:t>Калькулятор затрат решает следующие задачи</w:t>
      </w:r>
      <w:r w:rsidR="00510856" w:rsidRPr="002527AA">
        <w:rPr>
          <w:lang w:eastAsia="en-US"/>
        </w:rPr>
        <w:t>:</w:t>
      </w:r>
    </w:p>
    <w:p w14:paraId="5A03B140" w14:textId="77777777" w:rsidR="00DE47D6" w:rsidRDefault="00DE47D6" w:rsidP="0078682C">
      <w:pPr>
        <w:pStyle w:val="a"/>
        <w:numPr>
          <w:ilvl w:val="0"/>
          <w:numId w:val="18"/>
        </w:numPr>
        <w:ind w:left="0" w:firstLine="709"/>
      </w:pPr>
      <w:r>
        <w:t>предоставление</w:t>
      </w:r>
      <w:r w:rsidRPr="00064A64">
        <w:t xml:space="preserve"> доступа к инструментарию </w:t>
      </w:r>
      <w:r>
        <w:t>управления корректирующими коэффициентами</w:t>
      </w:r>
      <w:r w:rsidRPr="00064A64">
        <w:t>;</w:t>
      </w:r>
    </w:p>
    <w:p w14:paraId="5AB3C954" w14:textId="77777777" w:rsidR="00DE47D6" w:rsidRPr="00064A64" w:rsidRDefault="00DE47D6" w:rsidP="0078682C">
      <w:pPr>
        <w:pStyle w:val="a"/>
        <w:numPr>
          <w:ilvl w:val="0"/>
          <w:numId w:val="18"/>
        </w:numPr>
        <w:ind w:left="0" w:firstLine="709"/>
      </w:pPr>
      <w:r w:rsidRPr="00B83021">
        <w:t>предоставление доступа к инструментарию управления значениями базовых составляющих нормативных  затрат по государственным услугам по реализации основных профессиональных образовательных программ среднего профессионального образования;</w:t>
      </w:r>
    </w:p>
    <w:p w14:paraId="3E3F76A1" w14:textId="77777777" w:rsidR="00DE47D6" w:rsidRPr="00064A64" w:rsidRDefault="00DE47D6" w:rsidP="0078682C">
      <w:pPr>
        <w:pStyle w:val="a"/>
        <w:numPr>
          <w:ilvl w:val="0"/>
          <w:numId w:val="18"/>
        </w:numPr>
        <w:ind w:left="0" w:firstLine="709"/>
      </w:pPr>
      <w:r>
        <w:t>предоставление доступа к пользовательской настройке параметров расчетов</w:t>
      </w:r>
      <w:r w:rsidRPr="00064A64">
        <w:t>;</w:t>
      </w:r>
    </w:p>
    <w:p w14:paraId="23B6D389" w14:textId="77777777" w:rsidR="00DE47D6" w:rsidRPr="00064A64" w:rsidRDefault="00DE47D6" w:rsidP="0078682C">
      <w:pPr>
        <w:pStyle w:val="a"/>
        <w:numPr>
          <w:ilvl w:val="0"/>
          <w:numId w:val="18"/>
        </w:numPr>
        <w:ind w:left="0" w:firstLine="709"/>
      </w:pPr>
      <w:r>
        <w:t>предоставление доступа к инструментарию</w:t>
      </w:r>
      <w:r w:rsidRPr="00064A64">
        <w:t xml:space="preserve"> </w:t>
      </w:r>
      <w:r>
        <w:t>сохранения полученных результатов на жестком диске</w:t>
      </w:r>
      <w:r w:rsidRPr="00064A64">
        <w:t>;</w:t>
      </w:r>
    </w:p>
    <w:p w14:paraId="37DDE877" w14:textId="77777777" w:rsidR="00DE47D6" w:rsidRPr="00DE47D6" w:rsidRDefault="00DE47D6" w:rsidP="0078682C">
      <w:pPr>
        <w:pStyle w:val="a"/>
        <w:numPr>
          <w:ilvl w:val="0"/>
          <w:numId w:val="18"/>
        </w:numPr>
        <w:ind w:left="0" w:firstLine="709"/>
        <w:rPr>
          <w:rFonts w:eastAsia="Calibri"/>
          <w:lang w:eastAsia="en-US"/>
        </w:rPr>
      </w:pPr>
      <w:r w:rsidRPr="00DE47D6">
        <w:rPr>
          <w:rFonts w:eastAsia="Calibri"/>
          <w:lang w:eastAsia="en-US"/>
        </w:rPr>
        <w:t>предоставление возможности просмотра архивных результатов расчёта;</w:t>
      </w:r>
    </w:p>
    <w:p w14:paraId="572BF1D3" w14:textId="77777777" w:rsidR="00DE47D6" w:rsidRDefault="00DE47D6" w:rsidP="0078682C">
      <w:pPr>
        <w:pStyle w:val="a"/>
        <w:numPr>
          <w:ilvl w:val="0"/>
          <w:numId w:val="18"/>
        </w:numPr>
        <w:ind w:left="0" w:firstLine="709"/>
      </w:pPr>
      <w:r w:rsidRPr="00DE47D6">
        <w:rPr>
          <w:rFonts w:eastAsia="Calibri"/>
          <w:lang w:val="x-none" w:eastAsia="ar-SA"/>
        </w:rPr>
        <w:t xml:space="preserve">расчет </w:t>
      </w:r>
      <w:r w:rsidRPr="00DE47D6">
        <w:rPr>
          <w:rFonts w:eastAsia="Calibri"/>
          <w:color w:val="000000"/>
          <w:lang w:val="x-none" w:eastAsia="ar-SA"/>
        </w:rPr>
        <w:t>итоговы</w:t>
      </w:r>
      <w:r w:rsidRPr="00DE47D6">
        <w:rPr>
          <w:rFonts w:eastAsia="Calibri"/>
          <w:color w:val="000000"/>
          <w:lang w:eastAsia="ar-SA"/>
        </w:rPr>
        <w:t>х</w:t>
      </w:r>
      <w:r w:rsidRPr="00DE47D6">
        <w:rPr>
          <w:rFonts w:eastAsia="Calibri"/>
          <w:color w:val="000000"/>
          <w:lang w:val="x-none" w:eastAsia="ar-SA"/>
        </w:rPr>
        <w:t xml:space="preserve"> значени</w:t>
      </w:r>
      <w:r w:rsidRPr="00DE47D6">
        <w:rPr>
          <w:rFonts w:eastAsia="Calibri"/>
          <w:color w:val="000000"/>
          <w:lang w:eastAsia="ar-SA"/>
        </w:rPr>
        <w:t>й</w:t>
      </w:r>
      <w:r w:rsidRPr="00DE47D6">
        <w:rPr>
          <w:rFonts w:eastAsia="Calibri"/>
          <w:color w:val="000000"/>
          <w:lang w:val="x-none" w:eastAsia="ar-SA"/>
        </w:rPr>
        <w:t xml:space="preserve"> и величин</w:t>
      </w:r>
      <w:r w:rsidRPr="00DE47D6">
        <w:rPr>
          <w:rFonts w:eastAsia="Calibri"/>
          <w:color w:val="000000"/>
          <w:lang w:eastAsia="ar-SA"/>
        </w:rPr>
        <w:t>ы</w:t>
      </w:r>
      <w:r w:rsidRPr="00DE47D6">
        <w:rPr>
          <w:rFonts w:eastAsia="Calibri"/>
          <w:color w:val="000000"/>
          <w:lang w:val="x-none" w:eastAsia="ar-SA"/>
        </w:rPr>
        <w:t xml:space="preserve"> составляющих базовых нормативов затрат по государственным услугам по реализации основных профессиональных образовательных программ среднего профессионального образования</w:t>
      </w:r>
      <w:r w:rsidRPr="00AE0BF8">
        <w:t>;</w:t>
      </w:r>
    </w:p>
    <w:p w14:paraId="4BE90843" w14:textId="77777777" w:rsidR="00510856" w:rsidRPr="00DE47D6" w:rsidRDefault="00DE47D6" w:rsidP="0078682C">
      <w:pPr>
        <w:pStyle w:val="a"/>
        <w:numPr>
          <w:ilvl w:val="0"/>
          <w:numId w:val="18"/>
        </w:numPr>
        <w:ind w:left="0" w:firstLine="709"/>
        <w:rPr>
          <w:rFonts w:eastAsia="Calibri"/>
          <w:lang w:eastAsia="en-US"/>
        </w:rPr>
      </w:pPr>
      <w:r w:rsidRPr="00DE47D6">
        <w:rPr>
          <w:rFonts w:eastAsia="Calibri"/>
          <w:lang w:val="x-none" w:eastAsia="ar-SA"/>
        </w:rPr>
        <w:t>расчет значен</w:t>
      </w:r>
      <w:r w:rsidRPr="00DE47D6">
        <w:rPr>
          <w:rFonts w:eastAsia="Calibri"/>
          <w:lang w:eastAsia="ar-SA"/>
        </w:rPr>
        <w:t>ий</w:t>
      </w:r>
      <w:r w:rsidRPr="00DE47D6">
        <w:rPr>
          <w:rFonts w:eastAsia="Calibri"/>
          <w:lang w:val="x-none" w:eastAsia="ar-SA"/>
        </w:rPr>
        <w:t xml:space="preserve"> нормативных затрат на оказание государственн</w:t>
      </w:r>
      <w:r w:rsidRPr="00DE47D6">
        <w:rPr>
          <w:rFonts w:eastAsia="Calibri"/>
          <w:lang w:eastAsia="ar-SA"/>
        </w:rPr>
        <w:t>ых</w:t>
      </w:r>
      <w:r w:rsidRPr="00DE47D6">
        <w:rPr>
          <w:rFonts w:eastAsia="Calibri"/>
          <w:lang w:val="x-none" w:eastAsia="ar-SA"/>
        </w:rPr>
        <w:t xml:space="preserve"> услуг</w:t>
      </w:r>
      <w:r w:rsidRPr="00DE47D6">
        <w:rPr>
          <w:rFonts w:eastAsia="Calibri"/>
          <w:lang w:eastAsia="ar-SA"/>
        </w:rPr>
        <w:t xml:space="preserve"> по реализации образовательных программ </w:t>
      </w:r>
      <w:r w:rsidRPr="00DE47D6">
        <w:rPr>
          <w:rFonts w:eastAsia="Calibri"/>
          <w:lang w:val="x-none" w:eastAsia="ar-SA"/>
        </w:rPr>
        <w:t>среднего профессионального образования с учетом корректирующих коэффициентов</w:t>
      </w:r>
      <w:r w:rsidRPr="00DE47D6">
        <w:rPr>
          <w:rFonts w:eastAsia="Calibri"/>
          <w:lang w:eastAsia="ar-SA"/>
        </w:rPr>
        <w:t xml:space="preserve"> с учетом условий, обусловленных территориальными и отраслевыми особенностями оказания государственной услуги, на соответствующий финансовый год</w:t>
      </w:r>
      <w:r w:rsidR="00510856" w:rsidRPr="00DE47D6">
        <w:rPr>
          <w:rFonts w:eastAsia="Calibri"/>
          <w:lang w:eastAsia="en-US"/>
        </w:rPr>
        <w:t>.</w:t>
      </w:r>
    </w:p>
    <w:p w14:paraId="45EEDFA9" w14:textId="77777777" w:rsidR="00510856" w:rsidRPr="002527AA" w:rsidRDefault="00510856" w:rsidP="0078682C">
      <w:pPr>
        <w:rPr>
          <w:rFonts w:eastAsia="Calibri"/>
          <w:lang w:eastAsia="en-US"/>
        </w:rPr>
      </w:pPr>
    </w:p>
    <w:p w14:paraId="780730C1" w14:textId="77777777" w:rsidR="00510856" w:rsidRPr="002527AA" w:rsidRDefault="00510856" w:rsidP="0078682C">
      <w:pPr>
        <w:pStyle w:val="2"/>
      </w:pPr>
      <w:bookmarkStart w:id="11" w:name="_Toc386214442"/>
      <w:bookmarkStart w:id="12" w:name="_Toc452368947"/>
      <w:bookmarkStart w:id="13" w:name="_Toc492381908"/>
      <w:bookmarkStart w:id="14" w:name="_Toc48856444"/>
      <w:r w:rsidRPr="002527AA">
        <w:t>1.3 Уровень подготовки пользователя</w:t>
      </w:r>
      <w:bookmarkEnd w:id="11"/>
      <w:bookmarkEnd w:id="12"/>
      <w:bookmarkEnd w:id="13"/>
      <w:bookmarkEnd w:id="14"/>
    </w:p>
    <w:p w14:paraId="46E65E90" w14:textId="77777777" w:rsidR="00510856" w:rsidRPr="002527AA" w:rsidRDefault="00510856" w:rsidP="002439CE">
      <w:pPr>
        <w:pStyle w:val="af"/>
        <w:rPr>
          <w:lang w:eastAsia="en-US"/>
        </w:rPr>
      </w:pPr>
    </w:p>
    <w:p w14:paraId="0EC69D4C" w14:textId="6740701B" w:rsidR="00510856" w:rsidRPr="002527AA" w:rsidRDefault="00DE47D6" w:rsidP="0078682C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Программное обеспечение</w:t>
      </w:r>
      <w:r w:rsidR="00510856" w:rsidRPr="002527AA">
        <w:rPr>
          <w:rFonts w:eastAsia="Calibri"/>
          <w:lang w:eastAsia="en-US"/>
        </w:rPr>
        <w:t xml:space="preserve"> обладает интуитивно понятным интерфейсом, </w:t>
      </w:r>
      <w:r w:rsidR="002439CE">
        <w:rPr>
          <w:rFonts w:eastAsia="Calibri"/>
          <w:lang w:eastAsia="en-US"/>
        </w:rPr>
        <w:t>дающим возможность</w:t>
      </w:r>
      <w:r w:rsidR="00510856" w:rsidRPr="002527AA">
        <w:rPr>
          <w:rFonts w:eastAsia="Calibri"/>
          <w:lang w:eastAsia="en-US"/>
        </w:rPr>
        <w:t xml:space="preserve"> пользователям  легко ориентироваться в разделах</w:t>
      </w:r>
      <w:r>
        <w:rPr>
          <w:rFonts w:eastAsia="Calibri"/>
          <w:lang w:eastAsia="en-US"/>
        </w:rPr>
        <w:t xml:space="preserve"> Калькулятора затрат.</w:t>
      </w:r>
      <w:r w:rsidR="00510856" w:rsidRPr="002527A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 Калькулятор затрат позволяет </w:t>
      </w:r>
      <w:r w:rsidR="00510856" w:rsidRPr="002527AA">
        <w:rPr>
          <w:rFonts w:eastAsia="Calibri"/>
          <w:lang w:eastAsia="en-US"/>
        </w:rPr>
        <w:t>быстро находить и усваивать нужную информацию, взаимодействовать в едином информационном пространстве</w:t>
      </w:r>
      <w:r>
        <w:rPr>
          <w:rFonts w:eastAsia="Calibri"/>
          <w:lang w:eastAsia="en-US"/>
        </w:rPr>
        <w:t xml:space="preserve"> </w:t>
      </w:r>
      <w:r w:rsidRPr="00B83021">
        <w:t>модельной методики для автоматизации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 w:rsidR="00510856" w:rsidRPr="002527AA">
        <w:rPr>
          <w:rFonts w:eastAsia="Calibri"/>
          <w:lang w:eastAsia="en-US"/>
        </w:rPr>
        <w:t xml:space="preserve">. </w:t>
      </w:r>
      <w:bookmarkStart w:id="15" w:name="_Toc275800982"/>
      <w:bookmarkStart w:id="16" w:name="_Toc273534336"/>
      <w:r w:rsidR="00510856" w:rsidRPr="002527AA">
        <w:rPr>
          <w:rFonts w:eastAsia="Calibri"/>
          <w:lang w:eastAsia="en-US"/>
        </w:rPr>
        <w:t>Графический интерфейс пользователя построен с использованием графических элементов и элементов управления, принятых для интернет-приложений.</w:t>
      </w:r>
      <w:bookmarkEnd w:id="15"/>
      <w:bookmarkEnd w:id="16"/>
    </w:p>
    <w:p w14:paraId="748D1E0F" w14:textId="77777777" w:rsidR="00510856" w:rsidRPr="002527AA" w:rsidRDefault="00510856" w:rsidP="0078682C">
      <w:pPr>
        <w:rPr>
          <w:rFonts w:eastAsia="Calibri"/>
          <w:lang w:eastAsia="en-US"/>
        </w:rPr>
      </w:pPr>
    </w:p>
    <w:p w14:paraId="64C72127" w14:textId="77777777" w:rsidR="00510856" w:rsidRPr="002527AA" w:rsidRDefault="00510856" w:rsidP="0078682C">
      <w:pPr>
        <w:pStyle w:val="2"/>
      </w:pPr>
      <w:bookmarkStart w:id="17" w:name="_Toc386214443"/>
      <w:bookmarkStart w:id="18" w:name="_Toc452368948"/>
      <w:bookmarkStart w:id="19" w:name="_Toc492381909"/>
      <w:bookmarkStart w:id="20" w:name="_Toc48856445"/>
      <w:r w:rsidRPr="002527AA">
        <w:lastRenderedPageBreak/>
        <w:t>1.4 Перечень эксплуатационной документации</w:t>
      </w:r>
      <w:bookmarkEnd w:id="17"/>
      <w:bookmarkEnd w:id="18"/>
      <w:bookmarkEnd w:id="19"/>
      <w:bookmarkEnd w:id="20"/>
    </w:p>
    <w:p w14:paraId="464FD12D" w14:textId="77777777" w:rsidR="00510856" w:rsidRPr="002527AA" w:rsidRDefault="00510856" w:rsidP="002439CE">
      <w:pPr>
        <w:pStyle w:val="af"/>
        <w:rPr>
          <w:lang w:eastAsia="en-US"/>
        </w:rPr>
      </w:pPr>
    </w:p>
    <w:p w14:paraId="7F18766C" w14:textId="77777777" w:rsidR="00510856" w:rsidRPr="002527AA" w:rsidRDefault="00510856" w:rsidP="0078682C">
      <w:pPr>
        <w:rPr>
          <w:lang w:eastAsia="en-US"/>
        </w:rPr>
      </w:pPr>
      <w:r w:rsidRPr="002527AA">
        <w:rPr>
          <w:lang w:eastAsia="en-US"/>
        </w:rPr>
        <w:t xml:space="preserve">Перечень эксплуатационных документов, с которым необходимо ознакомиться </w:t>
      </w:r>
      <w:r w:rsidR="0078682C" w:rsidRPr="00DF7033">
        <w:t>представител</w:t>
      </w:r>
      <w:r w:rsidR="0078682C">
        <w:t>ю</w:t>
      </w:r>
      <w:r w:rsidR="0078682C" w:rsidRPr="00DF7033">
        <w:t xml:space="preserve"> органа исполнительной власти</w:t>
      </w:r>
      <w:r w:rsidRPr="002527AA">
        <w:rPr>
          <w:lang w:eastAsia="en-US"/>
        </w:rPr>
        <w:t>:</w:t>
      </w:r>
    </w:p>
    <w:p w14:paraId="68840D96" w14:textId="2BEACEF9" w:rsidR="00510856" w:rsidRDefault="00A175A8" w:rsidP="0078682C">
      <w:pPr>
        <w:rPr>
          <w:lang w:eastAsia="en-US"/>
        </w:rPr>
      </w:pPr>
      <w:r w:rsidRPr="00A175A8">
        <w:rPr>
          <w:lang w:eastAsia="en-US"/>
        </w:rPr>
        <w:t>Руководство пользователя для специалиста органа исполнительной власти субъекта Российской Федерации</w:t>
      </w:r>
      <w:r w:rsidR="00510856" w:rsidRPr="002527AA">
        <w:rPr>
          <w:lang w:eastAsia="en-US"/>
        </w:rPr>
        <w:t>.</w:t>
      </w:r>
    </w:p>
    <w:p w14:paraId="2D0A132D" w14:textId="77777777" w:rsidR="00FD1CC2" w:rsidRDefault="00FD1CC2" w:rsidP="0078682C">
      <w:pPr>
        <w:rPr>
          <w:lang w:eastAsia="en-US"/>
        </w:rPr>
      </w:pPr>
    </w:p>
    <w:p w14:paraId="768E7D76" w14:textId="77777777" w:rsidR="00D8613B" w:rsidRPr="002527AA" w:rsidRDefault="00D8613B" w:rsidP="00D8613B">
      <w:pPr>
        <w:pStyle w:val="1"/>
        <w:rPr>
          <w:szCs w:val="24"/>
          <w:lang w:eastAsia="en-US"/>
        </w:rPr>
      </w:pPr>
      <w:bookmarkStart w:id="21" w:name="_Toc327436567"/>
      <w:bookmarkStart w:id="22" w:name="_Toc84132598"/>
      <w:bookmarkStart w:id="23" w:name="_Toc356829317"/>
      <w:bookmarkStart w:id="24" w:name="_Toc327446041"/>
      <w:bookmarkStart w:id="25" w:name="_Toc384796775"/>
      <w:bookmarkStart w:id="26" w:name="_Toc386214444"/>
      <w:bookmarkStart w:id="27" w:name="_Toc452368949"/>
      <w:bookmarkStart w:id="28" w:name="_Toc492381910"/>
      <w:bookmarkStart w:id="29" w:name="_Toc48856446"/>
      <w:r w:rsidRPr="002527AA">
        <w:rPr>
          <w:szCs w:val="24"/>
          <w:lang w:eastAsia="en-US"/>
        </w:rPr>
        <w:lastRenderedPageBreak/>
        <w:t>2 Н</w:t>
      </w:r>
      <w:bookmarkEnd w:id="21"/>
      <w:bookmarkEnd w:id="22"/>
      <w:r w:rsidRPr="002527AA">
        <w:rPr>
          <w:szCs w:val="24"/>
          <w:lang w:eastAsia="en-US"/>
        </w:rPr>
        <w:t>азначение и условия применения</w:t>
      </w:r>
      <w:bookmarkEnd w:id="23"/>
      <w:bookmarkEnd w:id="24"/>
      <w:bookmarkEnd w:id="25"/>
      <w:bookmarkEnd w:id="26"/>
      <w:bookmarkEnd w:id="27"/>
      <w:bookmarkEnd w:id="28"/>
      <w:bookmarkEnd w:id="29"/>
    </w:p>
    <w:p w14:paraId="53700915" w14:textId="77777777" w:rsidR="00D8613B" w:rsidRPr="002527AA" w:rsidRDefault="00D8613B" w:rsidP="00D8613B">
      <w:pPr>
        <w:pStyle w:val="2"/>
      </w:pPr>
      <w:bookmarkStart w:id="30" w:name="_Toc356829318"/>
      <w:bookmarkStart w:id="31" w:name="_Toc327446042"/>
      <w:bookmarkStart w:id="32" w:name="_Toc327436568"/>
      <w:bookmarkStart w:id="33" w:name="_Toc327278587"/>
      <w:bookmarkStart w:id="34" w:name="_Toc384796776"/>
      <w:bookmarkStart w:id="35" w:name="_Toc386214445"/>
      <w:bookmarkStart w:id="36" w:name="_Toc452368950"/>
      <w:bookmarkStart w:id="37" w:name="_Toc492381911"/>
      <w:bookmarkStart w:id="38" w:name="_Toc48856447"/>
      <w:r w:rsidRPr="002527AA">
        <w:t>2.1 Виды деятельности, функции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0C195628" w14:textId="77777777" w:rsidR="00D8613B" w:rsidRPr="002527AA" w:rsidRDefault="00D8613B" w:rsidP="002439CE">
      <w:pPr>
        <w:pStyle w:val="af"/>
        <w:rPr>
          <w:lang w:eastAsia="en-US"/>
        </w:rPr>
      </w:pPr>
    </w:p>
    <w:p w14:paraId="430AE2BF" w14:textId="1B67C9FF" w:rsidR="00D8613B" w:rsidRPr="002527AA" w:rsidRDefault="00D8613B" w:rsidP="00A175A8">
      <w:pPr>
        <w:spacing w:line="348" w:lineRule="auto"/>
        <w:rPr>
          <w:lang w:eastAsia="en-US"/>
        </w:rPr>
      </w:pPr>
      <w:r>
        <w:rPr>
          <w:lang w:eastAsia="en-US"/>
        </w:rPr>
        <w:t>Калькулятор затрат</w:t>
      </w:r>
      <w:r w:rsidRPr="002527AA">
        <w:rPr>
          <w:lang w:eastAsia="en-US"/>
        </w:rPr>
        <w:t xml:space="preserve"> обеспечивает выполнение следующих функций</w:t>
      </w:r>
      <w:r w:rsidR="00A175A8">
        <w:rPr>
          <w:lang w:eastAsia="en-US"/>
        </w:rPr>
        <w:t xml:space="preserve"> (указан общий перечень функций, без учета разграничения пользователей по ролям)</w:t>
      </w:r>
      <w:r w:rsidRPr="002527AA">
        <w:rPr>
          <w:lang w:eastAsia="en-US"/>
        </w:rPr>
        <w:t>:</w:t>
      </w:r>
    </w:p>
    <w:p w14:paraId="13A9854B" w14:textId="77777777" w:rsidR="00D8613B" w:rsidRPr="00AE0BF8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разграничение прав доступа пользователей</w:t>
      </w:r>
      <w:r w:rsidRPr="00AE0BF8">
        <w:t>;</w:t>
      </w:r>
    </w:p>
    <w:p w14:paraId="696B41CB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 w:rsidRPr="00064A64">
        <w:t>защиту от несанкционированного доступа и изменения содержимого, согласно установленных прав доступа</w:t>
      </w:r>
      <w:r>
        <w:t>;</w:t>
      </w:r>
    </w:p>
    <w:p w14:paraId="52C807C0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возможность управления профилями пользователей в кабинете администратора;</w:t>
      </w:r>
    </w:p>
    <w:p w14:paraId="5EDE2604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 xml:space="preserve">актуальность </w:t>
      </w:r>
      <w:r w:rsidRPr="005A44C2">
        <w:t>корректирующи</w:t>
      </w:r>
      <w:r>
        <w:t>х</w:t>
      </w:r>
      <w:r w:rsidRPr="005A44C2">
        <w:t xml:space="preserve"> коэффициент</w:t>
      </w:r>
      <w:r>
        <w:t>ов в Калькуляторе затрат;</w:t>
      </w:r>
    </w:p>
    <w:p w14:paraId="0B655C6B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актуальность перечня</w:t>
      </w:r>
      <w:r w:rsidRPr="005A44C2">
        <w:t xml:space="preserve"> и состав</w:t>
      </w:r>
      <w:r>
        <w:t>а</w:t>
      </w:r>
      <w:r w:rsidRPr="005A44C2">
        <w:t xml:space="preserve">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</w:t>
      </w:r>
      <w:r>
        <w:t xml:space="preserve"> в Калькуляторе затрат;</w:t>
      </w:r>
    </w:p>
    <w:p w14:paraId="4A973D1A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первичн</w:t>
      </w:r>
      <w:r w:rsidR="009E4BBD">
        <w:t>ая</w:t>
      </w:r>
      <w:r>
        <w:t xml:space="preserve"> </w:t>
      </w:r>
      <w:proofErr w:type="spellStart"/>
      <w:r>
        <w:t>валидаци</w:t>
      </w:r>
      <w:r w:rsidR="009E4BBD">
        <w:t>я</w:t>
      </w:r>
      <w:proofErr w:type="spellEnd"/>
      <w:r>
        <w:t xml:space="preserve"> собираемой информации;</w:t>
      </w:r>
    </w:p>
    <w:p w14:paraId="270FEC2F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 w:rsidRPr="007F7CA5">
        <w:t>управление данными для обеспечения</w:t>
      </w:r>
      <w:r>
        <w:t xml:space="preserve"> их целостности;</w:t>
      </w:r>
    </w:p>
    <w:p w14:paraId="28E48378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управление нормативно правовыми актами, руководствами пользователей, инструкциями по заполнению расчетных форм;</w:t>
      </w:r>
    </w:p>
    <w:p w14:paraId="61945581" w14:textId="08D967B9" w:rsidR="00D8613B" w:rsidRP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  <w:rPr>
          <w:lang w:val="uk-UA"/>
        </w:rPr>
      </w:pPr>
      <w:proofErr w:type="gramStart"/>
      <w:r>
        <w:t>расчет итоговых значений и величины составляющих базовых нормативов затрат 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 и программ подготовки квалифицированных рабочих, служащих в субъектах Российской Федерации, с учетом положений модельной методики, разработанной в п. I.2</w:t>
      </w:r>
      <w:r w:rsidR="00640959">
        <w:t> </w:t>
      </w:r>
      <w:r w:rsidRPr="00B83021">
        <w:t>Государственного контракта № 05.S12.11.0009 от 12.11.2019 года</w:t>
      </w:r>
      <w:r w:rsidRPr="00D8613B">
        <w:rPr>
          <w:lang w:val="uk-UA"/>
        </w:rPr>
        <w:t>;</w:t>
      </w:r>
      <w:proofErr w:type="gramEnd"/>
    </w:p>
    <w:p w14:paraId="12A11793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расчет значений нормативных затрат на оказание государственных услуг по реализации образовательных программ среднего профессионального образования с учетом корректирующих коэффициентов с учетом условий, обусловленных территориальными и отраслевыми особенностями оказания государственной услуги, на соответствующий финансовый год;</w:t>
      </w:r>
    </w:p>
    <w:p w14:paraId="4912107C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>
        <w:t>пользовательск</w:t>
      </w:r>
      <w:r w:rsidR="009E4BBD">
        <w:t>ая</w:t>
      </w:r>
      <w:r>
        <w:t xml:space="preserve"> настройк</w:t>
      </w:r>
      <w:r w:rsidR="009E4BBD">
        <w:t>а</w:t>
      </w:r>
      <w:r>
        <w:t xml:space="preserve"> параметров расчетов;</w:t>
      </w:r>
    </w:p>
    <w:p w14:paraId="550F33B8" w14:textId="77777777" w:rsidR="00D8613B" w:rsidRPr="004F0099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 w:rsidRPr="004F0099">
        <w:t>визуализаци</w:t>
      </w:r>
      <w:r w:rsidR="009E4BBD">
        <w:t>я</w:t>
      </w:r>
      <w:r w:rsidRPr="004F0099">
        <w:t xml:space="preserve"> информации в табличном</w:t>
      </w:r>
      <w:r>
        <w:t xml:space="preserve"> </w:t>
      </w:r>
      <w:r w:rsidRPr="004F0099">
        <w:t xml:space="preserve">виде в зависимости от настроек прав доступа; </w:t>
      </w:r>
    </w:p>
    <w:p w14:paraId="43400F68" w14:textId="77777777" w:rsidR="00D8613B" w:rsidRPr="004F0099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 w:rsidRPr="004F0099">
        <w:t xml:space="preserve">создание настраиваемых выборок по выполненным ранее расчетам; </w:t>
      </w:r>
    </w:p>
    <w:p w14:paraId="0B9BE266" w14:textId="77777777" w:rsidR="00D8613B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</w:pPr>
      <w:r w:rsidRPr="004F0099">
        <w:t>выгрузк</w:t>
      </w:r>
      <w:r w:rsidR="009E4BBD">
        <w:t>а</w:t>
      </w:r>
      <w:r w:rsidRPr="004F0099">
        <w:t xml:space="preserve"> информации в табличном виде</w:t>
      </w:r>
      <w:r>
        <w:t>;</w:t>
      </w:r>
    </w:p>
    <w:p w14:paraId="76491FD2" w14:textId="77777777" w:rsidR="00D8613B" w:rsidRPr="00B93335" w:rsidRDefault="00D8613B" w:rsidP="00A175A8">
      <w:pPr>
        <w:pStyle w:val="a"/>
        <w:numPr>
          <w:ilvl w:val="0"/>
          <w:numId w:val="18"/>
        </w:numPr>
        <w:spacing w:line="348" w:lineRule="auto"/>
        <w:ind w:left="0" w:firstLine="709"/>
        <w:rPr>
          <w:lang w:eastAsia="en-US"/>
        </w:rPr>
      </w:pPr>
      <w:r w:rsidRPr="00D8613B">
        <w:rPr>
          <w:rFonts w:eastAsia="Calibri"/>
          <w:lang w:eastAsia="en-US"/>
        </w:rPr>
        <w:t>возможность получения консультационной поддержки с помощью формы обратной связи.</w:t>
      </w:r>
    </w:p>
    <w:p w14:paraId="6E56A10A" w14:textId="77777777" w:rsidR="00D8613B" w:rsidRDefault="00D8613B" w:rsidP="00D8613B">
      <w:pPr>
        <w:rPr>
          <w:lang w:eastAsia="en-US"/>
        </w:rPr>
      </w:pPr>
    </w:p>
    <w:p w14:paraId="0C6CF040" w14:textId="77777777" w:rsidR="00D8613B" w:rsidRDefault="00D8613B" w:rsidP="00D8613B">
      <w:pPr>
        <w:pStyle w:val="2"/>
      </w:pPr>
      <w:bookmarkStart w:id="39" w:name="_Toc490918500"/>
      <w:bookmarkStart w:id="40" w:name="_Toc492381912"/>
      <w:bookmarkStart w:id="41" w:name="_Toc48856448"/>
      <w:r w:rsidRPr="00E30B64">
        <w:lastRenderedPageBreak/>
        <w:t>2.</w:t>
      </w:r>
      <w:r>
        <w:t xml:space="preserve">2 </w:t>
      </w:r>
      <w:bookmarkEnd w:id="39"/>
      <w:r>
        <w:t>У</w:t>
      </w:r>
      <w:r w:rsidRPr="00A85D94">
        <w:t>словия, при соблюдении (выполнении, наступлении) которых обеспечивается применение средства автоматизации в соответствии с назначением</w:t>
      </w:r>
      <w:bookmarkEnd w:id="40"/>
      <w:bookmarkEnd w:id="41"/>
    </w:p>
    <w:p w14:paraId="4A498537" w14:textId="77777777" w:rsidR="00D8613B" w:rsidRDefault="00D8613B" w:rsidP="00D8613B">
      <w:pPr>
        <w:pStyle w:val="af0"/>
      </w:pPr>
    </w:p>
    <w:p w14:paraId="01887124" w14:textId="77777777" w:rsidR="00D8613B" w:rsidRPr="005C556A" w:rsidRDefault="00D8613B" w:rsidP="00D8613B">
      <w:r w:rsidRPr="005C556A">
        <w:t>На рабочей станции пользователя должно быть установлено следующее программное обеспечение:</w:t>
      </w:r>
    </w:p>
    <w:p w14:paraId="6A69239A" w14:textId="77777777" w:rsidR="00D8613B" w:rsidRPr="005C556A" w:rsidRDefault="00D8613B" w:rsidP="00ED67D3">
      <w:pPr>
        <w:pStyle w:val="a"/>
        <w:numPr>
          <w:ilvl w:val="0"/>
          <w:numId w:val="20"/>
        </w:numPr>
        <w:tabs>
          <w:tab w:val="clear" w:pos="993"/>
          <w:tab w:val="left" w:pos="1134"/>
        </w:tabs>
        <w:adjustRightInd w:val="0"/>
        <w:ind w:left="0" w:firstLine="709"/>
        <w:textAlignment w:val="baseline"/>
      </w:pPr>
      <w:r>
        <w:t xml:space="preserve">ОС – </w:t>
      </w:r>
      <w:proofErr w:type="spellStart"/>
      <w:r>
        <w:t>MicrosoftWindows</w:t>
      </w:r>
      <w:proofErr w:type="spellEnd"/>
      <w:r>
        <w:t xml:space="preserve"> XP/7/8/10.</w:t>
      </w:r>
    </w:p>
    <w:p w14:paraId="5E87CD9F" w14:textId="0BCB7422" w:rsidR="00D8613B" w:rsidRPr="006F21E8" w:rsidRDefault="00D8613B" w:rsidP="002B6B15">
      <w:pPr>
        <w:pStyle w:val="a"/>
        <w:numPr>
          <w:ilvl w:val="0"/>
          <w:numId w:val="20"/>
        </w:numPr>
        <w:tabs>
          <w:tab w:val="clear" w:pos="993"/>
          <w:tab w:val="left" w:pos="1134"/>
        </w:tabs>
        <w:adjustRightInd w:val="0"/>
        <w:ind w:left="0" w:firstLine="709"/>
        <w:textAlignment w:val="baseline"/>
      </w:pPr>
      <w:r w:rsidRPr="006F21E8">
        <w:t>Web-браузер –</w:t>
      </w:r>
      <w:r w:rsidR="001F3285" w:rsidRPr="006F21E8">
        <w:t xml:space="preserve"> Microsoft </w:t>
      </w:r>
      <w:proofErr w:type="spellStart"/>
      <w:r w:rsidR="001F3285" w:rsidRPr="006F21E8">
        <w:t>Edge</w:t>
      </w:r>
      <w:proofErr w:type="spellEnd"/>
      <w:r w:rsidR="001F3285" w:rsidRPr="006F21E8">
        <w:t xml:space="preserve"> (версия не ниже 44.18362.1.0), </w:t>
      </w:r>
      <w:proofErr w:type="spellStart"/>
      <w:r w:rsidR="002B6B15" w:rsidRPr="002B6B15">
        <w:t>Яндекс</w:t>
      </w:r>
      <w:proofErr w:type="gramStart"/>
      <w:r w:rsidR="002B6B15" w:rsidRPr="002B6B15">
        <w:t>.Б</w:t>
      </w:r>
      <w:proofErr w:type="gramEnd"/>
      <w:r w:rsidR="002B6B15" w:rsidRPr="002B6B15">
        <w:t>раузер</w:t>
      </w:r>
      <w:proofErr w:type="spellEnd"/>
      <w:r w:rsidR="002B6B15" w:rsidRPr="002B6B15">
        <w:t xml:space="preserve"> </w:t>
      </w:r>
      <w:r w:rsidR="002B6B15">
        <w:t xml:space="preserve">(версия не ниже </w:t>
      </w:r>
      <w:r w:rsidR="002B6B15" w:rsidRPr="002B6B15">
        <w:t>17.6.0</w:t>
      </w:r>
      <w:r w:rsidR="002B6B15">
        <w:t>),</w:t>
      </w:r>
      <w:r w:rsidR="002B6B15" w:rsidRPr="002B6B15">
        <w:t xml:space="preserve"> </w:t>
      </w:r>
      <w:r w:rsidR="001F3285" w:rsidRPr="006F21E8">
        <w:t>Mozilla Firefox (версия не ниже 72.0), Google Chrome (версия не ниже 79.0), Opera (версия не ниже 65.0.3467.78)</w:t>
      </w:r>
      <w:r w:rsidRPr="006F21E8">
        <w:t>.</w:t>
      </w:r>
    </w:p>
    <w:p w14:paraId="1AE829AD" w14:textId="77777777" w:rsidR="00D8613B" w:rsidRPr="005C556A" w:rsidRDefault="00D8613B" w:rsidP="00ED67D3">
      <w:pPr>
        <w:pStyle w:val="a"/>
        <w:numPr>
          <w:ilvl w:val="0"/>
          <w:numId w:val="20"/>
        </w:numPr>
        <w:tabs>
          <w:tab w:val="clear" w:pos="993"/>
          <w:tab w:val="left" w:pos="1134"/>
        </w:tabs>
        <w:adjustRightInd w:val="0"/>
        <w:ind w:left="0" w:firstLine="709"/>
        <w:textAlignment w:val="baseline"/>
      </w:pPr>
      <w:r>
        <w:t>А</w:t>
      </w:r>
      <w:r w:rsidRPr="005C556A">
        <w:t xml:space="preserve">нтивирус – NOD32, </w:t>
      </w:r>
      <w:proofErr w:type="spellStart"/>
      <w:r w:rsidRPr="005C556A">
        <w:t>Avast</w:t>
      </w:r>
      <w:proofErr w:type="spellEnd"/>
      <w:r w:rsidRPr="005C556A">
        <w:t xml:space="preserve">, </w:t>
      </w:r>
      <w:proofErr w:type="spellStart"/>
      <w:r w:rsidRPr="005C556A">
        <w:t>KasperskyAnti-Virus</w:t>
      </w:r>
      <w:proofErr w:type="spellEnd"/>
      <w:r w:rsidRPr="005C556A">
        <w:t xml:space="preserve"> либо другой с совместимыми функциями.</w:t>
      </w:r>
    </w:p>
    <w:p w14:paraId="57938E50" w14:textId="77777777" w:rsidR="00D8613B" w:rsidRPr="005C556A" w:rsidRDefault="00D8613B" w:rsidP="00D8613B">
      <w:r w:rsidRPr="005C556A">
        <w:t xml:space="preserve">Для </w:t>
      </w:r>
      <w:proofErr w:type="spellStart"/>
      <w:r w:rsidRPr="005C556A">
        <w:t>web</w:t>
      </w:r>
      <w:proofErr w:type="spellEnd"/>
      <w:r w:rsidRPr="005C556A">
        <w:t xml:space="preserve">-браузера должны быть включены: поддержка вывода изображений, обработки </w:t>
      </w:r>
      <w:proofErr w:type="spellStart"/>
      <w:r w:rsidRPr="005C556A">
        <w:t>javascript</w:t>
      </w:r>
      <w:proofErr w:type="spellEnd"/>
      <w:r w:rsidRPr="005C556A">
        <w:t xml:space="preserve">, сохранения </w:t>
      </w:r>
      <w:proofErr w:type="spellStart"/>
      <w:r w:rsidRPr="005C556A">
        <w:t>cookie</w:t>
      </w:r>
      <w:proofErr w:type="spellEnd"/>
      <w:r w:rsidRPr="005C556A">
        <w:t>.</w:t>
      </w:r>
    </w:p>
    <w:p w14:paraId="52C7834E" w14:textId="77777777" w:rsidR="00D8613B" w:rsidRPr="005C556A" w:rsidRDefault="00D8613B" w:rsidP="00D8613B">
      <w:r w:rsidRPr="005C556A">
        <w:t>Рабочая станция пользователя должна соответствовать характеристиками:</w:t>
      </w:r>
    </w:p>
    <w:p w14:paraId="4B0524EC" w14:textId="77777777" w:rsidR="00D8613B" w:rsidRPr="005C556A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  <w:rPr>
          <w:lang w:val="en-US"/>
        </w:rPr>
      </w:pPr>
      <w:r w:rsidRPr="005C556A">
        <w:t>Процессор</w:t>
      </w:r>
      <w:r w:rsidRPr="005C556A">
        <w:rPr>
          <w:lang w:val="en-US"/>
        </w:rPr>
        <w:t xml:space="preserve"> </w:t>
      </w:r>
      <w:r w:rsidRPr="00345E2F">
        <w:rPr>
          <w:lang w:val="en-US"/>
        </w:rPr>
        <w:t>–</w:t>
      </w:r>
      <w:r w:rsidRPr="005C556A">
        <w:rPr>
          <w:lang w:val="en-US"/>
        </w:rPr>
        <w:t xml:space="preserve"> 4</w:t>
      </w:r>
      <w:r w:rsidRPr="00D65315">
        <w:rPr>
          <w:lang w:val="en-US"/>
        </w:rPr>
        <w:t xml:space="preserve"> </w:t>
      </w:r>
      <w:r>
        <w:t>ядра</w:t>
      </w:r>
      <w:r>
        <w:rPr>
          <w:lang w:val="en-US"/>
        </w:rPr>
        <w:t xml:space="preserve"> Intel Core i5, 2,3 </w:t>
      </w:r>
      <w:r w:rsidRPr="005C556A">
        <w:t>ГГц</w:t>
      </w:r>
      <w:r w:rsidRPr="00D65315">
        <w:rPr>
          <w:lang w:val="en-US"/>
        </w:rPr>
        <w:t>.</w:t>
      </w:r>
    </w:p>
    <w:p w14:paraId="1F66468E" w14:textId="77777777" w:rsidR="00D8613B" w:rsidRPr="005C556A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</w:pPr>
      <w:r w:rsidRPr="005C556A">
        <w:t xml:space="preserve">Оперативная память – </w:t>
      </w:r>
      <w:r>
        <w:t>4 ГБ.</w:t>
      </w:r>
    </w:p>
    <w:p w14:paraId="31AD80BD" w14:textId="77777777" w:rsidR="00D8613B" w:rsidRPr="005C556A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</w:pPr>
      <w:r w:rsidRPr="005C556A">
        <w:t>Жёсткий диск – 100</w:t>
      </w:r>
      <w:r>
        <w:t> </w:t>
      </w:r>
      <w:r w:rsidRPr="005C556A">
        <w:t>ГБ;</w:t>
      </w:r>
    </w:p>
    <w:p w14:paraId="6830B39E" w14:textId="77777777" w:rsidR="00D8613B" w:rsidRPr="005C556A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</w:pPr>
      <w:r>
        <w:t>Свободное д</w:t>
      </w:r>
      <w:r w:rsidRPr="005C556A">
        <w:t xml:space="preserve">исковое пространство – </w:t>
      </w:r>
      <w:r>
        <w:t>2</w:t>
      </w:r>
      <w:r>
        <w:rPr>
          <w:lang w:val="en-US"/>
        </w:rPr>
        <w:t> </w:t>
      </w:r>
      <w:r w:rsidRPr="005C556A">
        <w:t>Г</w:t>
      </w:r>
      <w:r>
        <w:t>Б</w:t>
      </w:r>
      <w:r w:rsidRPr="005C556A">
        <w:t>;</w:t>
      </w:r>
    </w:p>
    <w:p w14:paraId="2F678FE3" w14:textId="77777777" w:rsidR="00D8613B" w:rsidRPr="005C556A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</w:pPr>
      <w:r w:rsidRPr="005C556A">
        <w:t>Видеокарта и монитор – разрешение – 1366</w:t>
      </w:r>
      <w:r>
        <w:t> </w:t>
      </w:r>
      <w:proofErr w:type="spellStart"/>
      <w:r w:rsidRPr="005C556A">
        <w:t>px</w:t>
      </w:r>
      <w:proofErr w:type="spellEnd"/>
      <w:r w:rsidRPr="005C556A">
        <w:t xml:space="preserve"> по горизонтали и 768</w:t>
      </w:r>
      <w:r>
        <w:t> </w:t>
      </w:r>
      <w:proofErr w:type="spellStart"/>
      <w:r w:rsidRPr="005C556A">
        <w:t>px</w:t>
      </w:r>
      <w:proofErr w:type="spellEnd"/>
      <w:r w:rsidRPr="005C556A">
        <w:t xml:space="preserve"> по вертикали;</w:t>
      </w:r>
    </w:p>
    <w:p w14:paraId="3307C8FD" w14:textId="77777777" w:rsidR="00D8613B" w:rsidRPr="005C556A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</w:pPr>
      <w:r w:rsidRPr="005C556A">
        <w:t>Прочее оборудование – внешний интерфейс: USB 2.0 и выше, 2 свободных</w:t>
      </w:r>
      <w:r>
        <w:t>;</w:t>
      </w:r>
      <w:r w:rsidRPr="005C556A">
        <w:t xml:space="preserve"> клавиатура, мышь;</w:t>
      </w:r>
    </w:p>
    <w:p w14:paraId="4CB65D5D" w14:textId="0D630A93" w:rsidR="00D8613B" w:rsidRDefault="00D8613B" w:rsidP="00ED67D3">
      <w:pPr>
        <w:numPr>
          <w:ilvl w:val="0"/>
          <w:numId w:val="19"/>
        </w:numPr>
        <w:tabs>
          <w:tab w:val="left" w:pos="1134"/>
        </w:tabs>
        <w:adjustRightInd w:val="0"/>
        <w:ind w:left="0" w:firstLine="709"/>
        <w:textAlignment w:val="baseline"/>
      </w:pPr>
      <w:r w:rsidRPr="005C556A">
        <w:t>Система бесперебойного питания: выходная мощность, соответствующая потребляемой мощности подключённой рабочей станции, время работы при полной нагрузке</w:t>
      </w:r>
      <w:r w:rsidR="00C83585">
        <w:t> </w:t>
      </w:r>
      <w:r w:rsidRPr="005C556A">
        <w:t>– не менее 15 мин.</w:t>
      </w:r>
    </w:p>
    <w:p w14:paraId="0B288F42" w14:textId="77777777" w:rsidR="001F3285" w:rsidRPr="002527AA" w:rsidRDefault="001F3285" w:rsidP="001F3285">
      <w:pPr>
        <w:pStyle w:val="1"/>
        <w:ind w:firstLine="0"/>
        <w:jc w:val="center"/>
        <w:rPr>
          <w:szCs w:val="24"/>
          <w:lang w:eastAsia="en-US"/>
        </w:rPr>
      </w:pPr>
      <w:bookmarkStart w:id="42" w:name="_Toc327436570"/>
      <w:bookmarkStart w:id="43" w:name="_Toc356829320"/>
      <w:bookmarkStart w:id="44" w:name="_Toc327446044"/>
      <w:bookmarkStart w:id="45" w:name="_Toc384796778"/>
      <w:bookmarkStart w:id="46" w:name="_Toc386214447"/>
      <w:bookmarkStart w:id="47" w:name="_Toc452368951"/>
      <w:bookmarkStart w:id="48" w:name="_Toc492381913"/>
      <w:bookmarkStart w:id="49" w:name="_Toc48856449"/>
      <w:r w:rsidRPr="002527AA">
        <w:rPr>
          <w:szCs w:val="24"/>
          <w:lang w:eastAsia="en-US"/>
        </w:rPr>
        <w:lastRenderedPageBreak/>
        <w:t>3 П</w:t>
      </w:r>
      <w:bookmarkEnd w:id="42"/>
      <w:r w:rsidRPr="002527AA">
        <w:rPr>
          <w:szCs w:val="24"/>
          <w:lang w:eastAsia="en-US"/>
        </w:rPr>
        <w:t>одготовка к работе</w:t>
      </w:r>
      <w:bookmarkEnd w:id="43"/>
      <w:bookmarkEnd w:id="44"/>
      <w:bookmarkEnd w:id="45"/>
      <w:bookmarkEnd w:id="46"/>
      <w:bookmarkEnd w:id="47"/>
      <w:bookmarkEnd w:id="48"/>
      <w:bookmarkEnd w:id="49"/>
    </w:p>
    <w:p w14:paraId="2E0C7B9E" w14:textId="77777777" w:rsidR="001F3285" w:rsidRPr="002527AA" w:rsidRDefault="001F3285" w:rsidP="001F3285">
      <w:pPr>
        <w:pStyle w:val="2"/>
      </w:pPr>
      <w:bookmarkStart w:id="50" w:name="_Toc356829321"/>
      <w:bookmarkStart w:id="51" w:name="_Toc327446046"/>
      <w:bookmarkStart w:id="52" w:name="_Toc327436572"/>
      <w:bookmarkStart w:id="53" w:name="_Toc327278590"/>
      <w:bookmarkStart w:id="54" w:name="_Toc384796779"/>
      <w:bookmarkStart w:id="55" w:name="_Toc386214448"/>
      <w:bookmarkStart w:id="56" w:name="_Toc452368952"/>
      <w:bookmarkStart w:id="57" w:name="_Toc492381914"/>
      <w:bookmarkStart w:id="58" w:name="_Toc48856450"/>
      <w:r w:rsidRPr="002527AA">
        <w:t>3.1 Запуск системы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2FEF2F6C" w14:textId="77777777" w:rsidR="001F3285" w:rsidRDefault="001F3285" w:rsidP="00DD2E90">
      <w:pPr>
        <w:pStyle w:val="af"/>
        <w:rPr>
          <w:lang w:eastAsia="en-US"/>
        </w:rPr>
      </w:pPr>
    </w:p>
    <w:p w14:paraId="05FAFF9B" w14:textId="77777777" w:rsidR="001F3285" w:rsidRPr="00192A8F" w:rsidRDefault="001F3285" w:rsidP="001F3285">
      <w:pPr>
        <w:rPr>
          <w:rFonts w:eastAsia="Calibri"/>
          <w:lang w:eastAsia="en-US"/>
        </w:rPr>
      </w:pPr>
      <w:r w:rsidRPr="00192A8F">
        <w:rPr>
          <w:rFonts w:eastAsia="Calibri"/>
          <w:lang w:eastAsia="en-US"/>
        </w:rPr>
        <w:t xml:space="preserve">Для запуска </w:t>
      </w:r>
      <w:r>
        <w:t>Калькулятора затрат</w:t>
      </w:r>
      <w:r w:rsidRPr="00B8052A">
        <w:t xml:space="preserve"> </w:t>
      </w:r>
      <w:r w:rsidRPr="00192A8F">
        <w:rPr>
          <w:rFonts w:eastAsia="Calibri"/>
          <w:lang w:eastAsia="en-US"/>
        </w:rPr>
        <w:t xml:space="preserve">и входа в личный кабинет </w:t>
      </w:r>
      <w:r w:rsidRPr="00DF7033">
        <w:t>представител</w:t>
      </w:r>
      <w:r>
        <w:t>ю</w:t>
      </w:r>
      <w:r w:rsidRPr="00DF7033">
        <w:t xml:space="preserve"> органа исполнительной власти</w:t>
      </w:r>
      <w:r w:rsidRPr="00192A8F">
        <w:rPr>
          <w:rFonts w:eastAsia="Calibri"/>
          <w:lang w:eastAsia="en-US"/>
        </w:rPr>
        <w:t xml:space="preserve"> необходимо предварительно получить данные учетной записи. </w:t>
      </w:r>
      <w:r>
        <w:rPr>
          <w:rFonts w:eastAsia="Calibri"/>
          <w:lang w:eastAsia="en-US"/>
        </w:rPr>
        <w:t>Подробный механизм получения данных учетной записи описан в разделе 4.1</w:t>
      </w:r>
      <w:r w:rsidRPr="00192A8F">
        <w:rPr>
          <w:rFonts w:eastAsia="Calibri"/>
          <w:lang w:eastAsia="en-US"/>
        </w:rPr>
        <w:t xml:space="preserve">. </w:t>
      </w:r>
    </w:p>
    <w:p w14:paraId="092C87B9" w14:textId="77777777" w:rsidR="001F3285" w:rsidRPr="00192A8F" w:rsidRDefault="001F3285" w:rsidP="001F3285">
      <w:pPr>
        <w:rPr>
          <w:rFonts w:eastAsia="Calibri"/>
          <w:lang w:eastAsia="en-US"/>
        </w:rPr>
      </w:pPr>
      <w:r w:rsidRPr="00192A8F">
        <w:rPr>
          <w:rFonts w:eastAsia="Calibri"/>
          <w:lang w:eastAsia="en-US"/>
        </w:rPr>
        <w:t xml:space="preserve">После получения логина и пароля </w:t>
      </w:r>
      <w:r w:rsidRPr="00DF7033">
        <w:t>представител</w:t>
      </w:r>
      <w:r>
        <w:t>ь</w:t>
      </w:r>
      <w:r w:rsidRPr="00DF7033">
        <w:t xml:space="preserve"> органа исполнительной власти</w:t>
      </w:r>
      <w:r w:rsidRPr="00192A8F">
        <w:rPr>
          <w:rFonts w:eastAsia="Calibri"/>
          <w:lang w:eastAsia="en-US"/>
        </w:rPr>
        <w:t xml:space="preserve"> может войти в свой личный кабинет следующим образом: запустить интернет браузер и в адресную строку ввести адрес системы, после чего откроется</w:t>
      </w:r>
      <w:r>
        <w:rPr>
          <w:rFonts w:eastAsia="Calibri"/>
          <w:lang w:eastAsia="en-US"/>
        </w:rPr>
        <w:t xml:space="preserve"> главная</w:t>
      </w:r>
      <w:r w:rsidRPr="00192A8F">
        <w:rPr>
          <w:rFonts w:eastAsia="Calibri"/>
          <w:lang w:eastAsia="en-US"/>
        </w:rPr>
        <w:t xml:space="preserve"> страница. Для авторизации </w:t>
      </w:r>
      <w:r w:rsidRPr="00DF7033">
        <w:t>представител</w:t>
      </w:r>
      <w:r>
        <w:t>ю</w:t>
      </w:r>
      <w:r w:rsidRPr="00DF7033">
        <w:t xml:space="preserve"> органа исполнительной власти</w:t>
      </w:r>
      <w:r w:rsidRPr="00192A8F">
        <w:rPr>
          <w:rFonts w:eastAsia="Calibri"/>
          <w:lang w:eastAsia="en-US"/>
        </w:rPr>
        <w:t xml:space="preserve"> необходимо ввести логин и пароль</w:t>
      </w:r>
      <w:r>
        <w:rPr>
          <w:rFonts w:eastAsia="Calibri"/>
          <w:lang w:eastAsia="en-US"/>
        </w:rPr>
        <w:t xml:space="preserve"> в форму авторизации.</w:t>
      </w:r>
    </w:p>
    <w:p w14:paraId="0C5F7058" w14:textId="77777777" w:rsidR="001F3285" w:rsidRPr="002527AA" w:rsidRDefault="001F3285" w:rsidP="001F3285">
      <w:pPr>
        <w:rPr>
          <w:rFonts w:eastAsia="Calibri"/>
          <w:lang w:eastAsia="en-US"/>
        </w:rPr>
      </w:pPr>
    </w:p>
    <w:p w14:paraId="446592EC" w14:textId="77777777" w:rsidR="001F3285" w:rsidRPr="002527AA" w:rsidRDefault="001F3285" w:rsidP="001F3285">
      <w:pPr>
        <w:pStyle w:val="2"/>
      </w:pPr>
      <w:bookmarkStart w:id="59" w:name="_Toc356829322"/>
      <w:bookmarkStart w:id="60" w:name="_Toc327446047"/>
      <w:bookmarkStart w:id="61" w:name="_Toc327436573"/>
      <w:bookmarkStart w:id="62" w:name="_Toc327278591"/>
      <w:bookmarkStart w:id="63" w:name="_Toc384796780"/>
      <w:bookmarkStart w:id="64" w:name="_Toc386214449"/>
      <w:bookmarkStart w:id="65" w:name="_Toc452368953"/>
      <w:bookmarkStart w:id="66" w:name="_Toc492381915"/>
      <w:bookmarkStart w:id="67" w:name="_Toc48856451"/>
      <w:r w:rsidRPr="002527AA">
        <w:t>3.2 Проверка работоспособности системы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07C22EFF" w14:textId="77777777" w:rsidR="001F3285" w:rsidRPr="002527AA" w:rsidRDefault="001F3285" w:rsidP="00DC2BB4">
      <w:pPr>
        <w:pStyle w:val="af"/>
        <w:rPr>
          <w:lang w:eastAsia="en-US"/>
        </w:rPr>
      </w:pPr>
    </w:p>
    <w:p w14:paraId="3F919626" w14:textId="77777777" w:rsidR="001F3285" w:rsidRPr="002527AA" w:rsidRDefault="001F3285" w:rsidP="001F3285">
      <w:pPr>
        <w:rPr>
          <w:lang w:eastAsia="en-US"/>
        </w:rPr>
      </w:pPr>
      <w:r w:rsidRPr="002527AA">
        <w:rPr>
          <w:lang w:eastAsia="en-US"/>
        </w:rPr>
        <w:t xml:space="preserve">Программное обеспечение работоспособно, если в результате действий </w:t>
      </w:r>
      <w:r w:rsidRPr="00DF7033">
        <w:t>представител</w:t>
      </w:r>
      <w:r>
        <w:t>я</w:t>
      </w:r>
      <w:r w:rsidRPr="00DF7033">
        <w:t xml:space="preserve"> органа исполнительной власти</w:t>
      </w:r>
      <w:r w:rsidRPr="002527AA">
        <w:rPr>
          <w:lang w:eastAsia="en-US"/>
        </w:rPr>
        <w:t xml:space="preserve">, изложенных в </w:t>
      </w:r>
      <w:proofErr w:type="spellStart"/>
      <w:r w:rsidRPr="002527AA">
        <w:rPr>
          <w:lang w:eastAsia="en-US"/>
        </w:rPr>
        <w:t>п.п</w:t>
      </w:r>
      <w:proofErr w:type="spellEnd"/>
      <w:r w:rsidRPr="002527AA">
        <w:rPr>
          <w:lang w:eastAsia="en-US"/>
        </w:rPr>
        <w:t>.</w:t>
      </w:r>
      <w:r>
        <w:rPr>
          <w:lang w:eastAsia="en-US"/>
        </w:rPr>
        <w:t xml:space="preserve"> </w:t>
      </w:r>
      <w:r w:rsidRPr="002527AA">
        <w:rPr>
          <w:lang w:eastAsia="en-US"/>
        </w:rPr>
        <w:t>3.</w:t>
      </w:r>
      <w:r>
        <w:rPr>
          <w:lang w:eastAsia="en-US"/>
        </w:rPr>
        <w:t>1, на экране монитора отобразила</w:t>
      </w:r>
      <w:r w:rsidRPr="002527AA">
        <w:rPr>
          <w:lang w:eastAsia="en-US"/>
        </w:rPr>
        <w:t>сь главная стран</w:t>
      </w:r>
      <w:r>
        <w:rPr>
          <w:lang w:eastAsia="en-US"/>
        </w:rPr>
        <w:t xml:space="preserve">ица ИС, и вход в личный кабинет </w:t>
      </w:r>
      <w:r w:rsidRPr="002527AA">
        <w:rPr>
          <w:lang w:eastAsia="en-US"/>
        </w:rPr>
        <w:t>(путем ввода своего логина и пароля) был осуществлён без выдачи пользователю сообщений о сбое в работе.</w:t>
      </w:r>
    </w:p>
    <w:p w14:paraId="4F39FB68" w14:textId="77777777" w:rsidR="001F3285" w:rsidRDefault="001F3285" w:rsidP="001F3285">
      <w:pPr>
        <w:tabs>
          <w:tab w:val="left" w:pos="1134"/>
        </w:tabs>
        <w:adjustRightInd w:val="0"/>
        <w:textAlignment w:val="baseline"/>
      </w:pPr>
    </w:p>
    <w:p w14:paraId="7E6EA92F" w14:textId="77777777" w:rsidR="001F3285" w:rsidRDefault="001F3285" w:rsidP="001F3285">
      <w:pPr>
        <w:pStyle w:val="1"/>
        <w:ind w:firstLine="0"/>
        <w:jc w:val="center"/>
        <w:rPr>
          <w:szCs w:val="24"/>
        </w:rPr>
      </w:pPr>
      <w:bookmarkStart w:id="68" w:name="_Toc492381916"/>
      <w:bookmarkStart w:id="69" w:name="_Toc48856452"/>
      <w:r w:rsidRPr="002527AA">
        <w:rPr>
          <w:szCs w:val="24"/>
        </w:rPr>
        <w:lastRenderedPageBreak/>
        <w:t xml:space="preserve">4 </w:t>
      </w:r>
      <w:r>
        <w:rPr>
          <w:szCs w:val="24"/>
        </w:rPr>
        <w:t>Описание операций</w:t>
      </w:r>
      <w:bookmarkEnd w:id="68"/>
      <w:bookmarkEnd w:id="69"/>
    </w:p>
    <w:p w14:paraId="765D5932" w14:textId="77777777" w:rsidR="00380A1E" w:rsidRDefault="001F3285" w:rsidP="0078682C">
      <w:pPr>
        <w:pStyle w:val="2"/>
      </w:pPr>
      <w:bookmarkStart w:id="70" w:name="_Toc48856453"/>
      <w:r>
        <w:t>4.</w:t>
      </w:r>
      <w:r w:rsidR="00380A1E" w:rsidRPr="00161DE3">
        <w:t xml:space="preserve">1. </w:t>
      </w:r>
      <w:r w:rsidR="00380A1E">
        <w:t>Регистрация</w:t>
      </w:r>
      <w:bookmarkEnd w:id="70"/>
    </w:p>
    <w:p w14:paraId="7633CD5E" w14:textId="77777777" w:rsidR="00380A1E" w:rsidRDefault="00380A1E" w:rsidP="0078682C">
      <w:pPr>
        <w:pStyle w:val="af"/>
      </w:pPr>
    </w:p>
    <w:p w14:paraId="3C5A993E" w14:textId="261A500F" w:rsidR="00380A1E" w:rsidRDefault="00216B76" w:rsidP="0078682C">
      <w:r>
        <w:t>Чтобы зарегистрироваться в системе «</w:t>
      </w:r>
      <w:r w:rsidRPr="00216B76">
        <w:t>Калькулятор затрат на реализацию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 xml:space="preserve">» (далее – Калькулятор затрат) нужно нажать кнопку «Регистрация» в правой части </w:t>
      </w:r>
      <w:r w:rsidR="00DD2E90">
        <w:t>заголовочного блока</w:t>
      </w:r>
      <w:r>
        <w:t xml:space="preserve"> сайта. Неавторизованным пользователям кнопка «Регистрация» доступна на любой </w:t>
      </w:r>
      <w:r w:rsidR="00F91353">
        <w:t xml:space="preserve">из </w:t>
      </w:r>
      <w:r>
        <w:t>страниц сайта.</w:t>
      </w:r>
    </w:p>
    <w:p w14:paraId="7AB5B05E" w14:textId="77777777" w:rsidR="00216B76" w:rsidRDefault="004C44AF" w:rsidP="0078682C">
      <w:pPr>
        <w:pStyle w:val="ae"/>
      </w:pPr>
      <w:r>
        <w:drawing>
          <wp:inline distT="0" distB="0" distL="0" distR="0" wp14:anchorId="61A75CAE" wp14:editId="6C9B5DEB">
            <wp:extent cx="6120130" cy="221206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05FA" w14:textId="77777777" w:rsidR="00380A1E" w:rsidRDefault="00316713" w:rsidP="0078682C">
      <w:r>
        <w:t>После нажатия кнопки «Регистрация» откроется страница регистрации пользователя.</w:t>
      </w:r>
    </w:p>
    <w:p w14:paraId="44BE1D2A" w14:textId="77777777" w:rsidR="00316713" w:rsidRDefault="000852C8" w:rsidP="0078682C">
      <w:r>
        <w:t xml:space="preserve">Для </w:t>
      </w:r>
      <w:r w:rsidR="00D63A68">
        <w:t>специалистов о</w:t>
      </w:r>
      <w:r w:rsidR="00D63A68" w:rsidRPr="00D63A68">
        <w:t>рган</w:t>
      </w:r>
      <w:r w:rsidR="00D63A68">
        <w:t>ов</w:t>
      </w:r>
      <w:r w:rsidR="00D63A68" w:rsidRPr="00D63A68">
        <w:t xml:space="preserve"> исполнительной власти субъект</w:t>
      </w:r>
      <w:r w:rsidR="00D63A68">
        <w:t>ов</w:t>
      </w:r>
      <w:r w:rsidR="00D63A68" w:rsidRPr="00D63A68">
        <w:t xml:space="preserve"> Российской Федерации</w:t>
      </w:r>
      <w:r w:rsidR="00D63A68">
        <w:t xml:space="preserve"> заполнение формы регистрации не предусмотрено – учетные данные (логин и пароль) для входа в личный кабинет</w:t>
      </w:r>
      <w:r w:rsidR="00D673AB">
        <w:t xml:space="preserve"> направлены в о</w:t>
      </w:r>
      <w:r w:rsidR="00D673AB" w:rsidRPr="00D63A68">
        <w:t>рган</w:t>
      </w:r>
      <w:r w:rsidR="00D673AB">
        <w:t>ы</w:t>
      </w:r>
      <w:r w:rsidR="00D673AB" w:rsidRPr="00D63A68">
        <w:t xml:space="preserve"> исполнительной власти субъект</w:t>
      </w:r>
      <w:r w:rsidR="00D673AB">
        <w:t>ов</w:t>
      </w:r>
      <w:r w:rsidR="00D673AB" w:rsidRPr="00D63A68">
        <w:t xml:space="preserve"> Российской Федерации</w:t>
      </w:r>
      <w:r w:rsidR="00D673AB">
        <w:t xml:space="preserve"> на официальные адреса электронной почты.</w:t>
      </w:r>
    </w:p>
    <w:p w14:paraId="4C71A9D3" w14:textId="77777777" w:rsidR="00D673AB" w:rsidRDefault="00D673AB" w:rsidP="0078682C">
      <w:r>
        <w:t>Для того, чтобы узнать, на какой адрес электронной почты направлены учетные данные нужно:</w:t>
      </w:r>
    </w:p>
    <w:p w14:paraId="3F8CEE20" w14:textId="7173BEE8" w:rsidR="00D673AB" w:rsidRDefault="00DD2E90" w:rsidP="0078682C">
      <w:pPr>
        <w:pStyle w:val="a"/>
        <w:numPr>
          <w:ilvl w:val="0"/>
          <w:numId w:val="15"/>
        </w:numPr>
        <w:ind w:left="0" w:firstLine="709"/>
      </w:pPr>
      <w:r>
        <w:t>Кнопкой-переключателем</w:t>
      </w:r>
      <w:r w:rsidR="00D673AB">
        <w:t xml:space="preserve"> выбрать пункт «</w:t>
      </w:r>
      <w:r w:rsidR="00D673AB" w:rsidRPr="00D673AB">
        <w:t>Орган исполнительной власти субъекта Российской Федерации</w:t>
      </w:r>
      <w:r w:rsidR="00D673AB">
        <w:t>»;</w:t>
      </w:r>
    </w:p>
    <w:p w14:paraId="1C981FBD" w14:textId="77777777" w:rsidR="00D673AB" w:rsidRDefault="007F7751" w:rsidP="0078682C">
      <w:pPr>
        <w:pStyle w:val="a"/>
        <w:numPr>
          <w:ilvl w:val="0"/>
          <w:numId w:val="15"/>
        </w:numPr>
        <w:ind w:left="0" w:firstLine="709"/>
      </w:pPr>
      <w:r>
        <w:t>В выпадающем списке ниже выбрать свой субъект Российской Федерации;</w:t>
      </w:r>
    </w:p>
    <w:p w14:paraId="13064E89" w14:textId="77777777" w:rsidR="007F7751" w:rsidRDefault="007F7751" w:rsidP="0078682C">
      <w:pPr>
        <w:pStyle w:val="a"/>
        <w:numPr>
          <w:ilvl w:val="0"/>
          <w:numId w:val="15"/>
        </w:numPr>
        <w:ind w:left="0" w:firstLine="709"/>
      </w:pPr>
      <w:r>
        <w:t>В поле «Доступ направлен на e-</w:t>
      </w:r>
      <w:proofErr w:type="spellStart"/>
      <w:r>
        <w:t>mail</w:t>
      </w:r>
      <w:proofErr w:type="spellEnd"/>
      <w:r>
        <w:t>» под выпадающим списком посмотреть адрес электронной почты, на который направлены учетные данные.</w:t>
      </w:r>
    </w:p>
    <w:p w14:paraId="73FF8C13" w14:textId="2732F1D6" w:rsidR="00537A32" w:rsidRDefault="008F68A8" w:rsidP="0078682C">
      <w:r>
        <w:t>В случае возникновения сложностей</w:t>
      </w:r>
      <w:r w:rsidR="00537A32">
        <w:t xml:space="preserve"> </w:t>
      </w:r>
      <w:r>
        <w:t>при</w:t>
      </w:r>
      <w:r w:rsidR="00537A32">
        <w:t xml:space="preserve"> получени</w:t>
      </w:r>
      <w:r>
        <w:t>и</w:t>
      </w:r>
      <w:r w:rsidR="00537A32">
        <w:t xml:space="preserve"> письма</w:t>
      </w:r>
      <w:r>
        <w:t>, содержащего</w:t>
      </w:r>
      <w:r w:rsidR="00537A32">
        <w:t xml:space="preserve"> учетны</w:t>
      </w:r>
      <w:r>
        <w:t xml:space="preserve">е </w:t>
      </w:r>
      <w:r w:rsidRPr="008F68A8">
        <w:rPr>
          <w:spacing w:val="-4"/>
        </w:rPr>
        <w:t>данные,</w:t>
      </w:r>
      <w:r w:rsidR="00537A32" w:rsidRPr="008F68A8">
        <w:rPr>
          <w:spacing w:val="-4"/>
        </w:rPr>
        <w:t xml:space="preserve"> </w:t>
      </w:r>
      <w:r w:rsidRPr="008F68A8">
        <w:rPr>
          <w:spacing w:val="-4"/>
        </w:rPr>
        <w:t>следует</w:t>
      </w:r>
      <w:r w:rsidR="00537A32" w:rsidRPr="008F68A8">
        <w:rPr>
          <w:spacing w:val="-4"/>
        </w:rPr>
        <w:t xml:space="preserve"> обратиться в службу поддержки по телефону 7 (495) 120-07-38 или электронной</w:t>
      </w:r>
      <w:r w:rsidR="00537A32">
        <w:t xml:space="preserve"> почте </w:t>
      </w:r>
      <w:hyperlink r:id="rId10" w:history="1">
        <w:r w:rsidR="00537A32" w:rsidRPr="00A53DE7">
          <w:rPr>
            <w:rStyle w:val="a4"/>
          </w:rPr>
          <w:t>konsultant@altden.ru</w:t>
        </w:r>
      </w:hyperlink>
      <w:r w:rsidR="00537A32">
        <w:t xml:space="preserve">, также можно воспользоваться </w:t>
      </w:r>
      <w:hyperlink r:id="rId11" w:history="1">
        <w:r w:rsidR="00537A32" w:rsidRPr="00537A32">
          <w:rPr>
            <w:rStyle w:val="a4"/>
          </w:rPr>
          <w:t>формой обратной связи</w:t>
        </w:r>
      </w:hyperlink>
      <w:r w:rsidR="00537A32">
        <w:t>.</w:t>
      </w:r>
    </w:p>
    <w:p w14:paraId="2DAD987C" w14:textId="77777777" w:rsidR="001A6F44" w:rsidRDefault="001A6F44" w:rsidP="0078682C"/>
    <w:p w14:paraId="77BF8FF4" w14:textId="77777777" w:rsidR="00316713" w:rsidRDefault="00241FD9" w:rsidP="0078682C">
      <w:pPr>
        <w:pStyle w:val="ae"/>
      </w:pPr>
      <w:r>
        <w:lastRenderedPageBreak/>
        <w:drawing>
          <wp:inline distT="0" distB="0" distL="0" distR="0" wp14:anchorId="1F6EF0FE" wp14:editId="7E1FF40C">
            <wp:extent cx="6120130" cy="3807000"/>
            <wp:effectExtent l="0" t="0" r="0" b="31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09724" w14:textId="77777777" w:rsidR="00763DBD" w:rsidRPr="00380A1E" w:rsidRDefault="00763DBD" w:rsidP="0078682C">
      <w:pPr>
        <w:pStyle w:val="ae"/>
      </w:pPr>
    </w:p>
    <w:p w14:paraId="0B028BB7" w14:textId="77777777" w:rsidR="002430EF" w:rsidRPr="00161DE3" w:rsidRDefault="001F3285" w:rsidP="0078682C">
      <w:pPr>
        <w:pStyle w:val="2"/>
      </w:pPr>
      <w:bookmarkStart w:id="71" w:name="_Toc48856454"/>
      <w:r>
        <w:t>4.</w:t>
      </w:r>
      <w:r w:rsidR="001A6F44">
        <w:t>2</w:t>
      </w:r>
      <w:r w:rsidR="009C71B6" w:rsidRPr="00161DE3">
        <w:t xml:space="preserve">. </w:t>
      </w:r>
      <w:r w:rsidR="00826099" w:rsidRPr="00161DE3">
        <w:t>Авторизация</w:t>
      </w:r>
      <w:bookmarkEnd w:id="71"/>
    </w:p>
    <w:p w14:paraId="7BB6998F" w14:textId="77777777" w:rsidR="00F81F75" w:rsidRPr="003C0A8A" w:rsidRDefault="00F81F75" w:rsidP="00763DBD">
      <w:pPr>
        <w:pStyle w:val="af0"/>
      </w:pPr>
    </w:p>
    <w:p w14:paraId="272DF7FD" w14:textId="624ADA9F" w:rsidR="003C0A8A" w:rsidRDefault="003C0A8A" w:rsidP="0078682C">
      <w:r>
        <w:t>Для входа в</w:t>
      </w:r>
      <w:r w:rsidR="00FF2E30" w:rsidRPr="003C0A8A">
        <w:t xml:space="preserve"> личный кабинет</w:t>
      </w:r>
      <w:r>
        <w:t xml:space="preserve"> </w:t>
      </w:r>
      <w:r w:rsidR="00B03DBD">
        <w:t>необходимо пере</w:t>
      </w:r>
      <w:r>
        <w:t>йт</w:t>
      </w:r>
      <w:r w:rsidR="00B03DBD">
        <w:t>и</w:t>
      </w:r>
      <w:r>
        <w:t xml:space="preserve"> </w:t>
      </w:r>
      <w:r w:rsidR="00763DBD">
        <w:t xml:space="preserve">на страницу авторизации </w:t>
      </w:r>
      <w:r>
        <w:t>по ссылке</w:t>
      </w:r>
      <w:r w:rsidRPr="003C0A8A">
        <w:t xml:space="preserve"> </w:t>
      </w:r>
      <w:hyperlink r:id="rId13" w:history="1">
        <w:r w:rsidR="00B03DBD" w:rsidRPr="003C0CDF">
          <w:rPr>
            <w:rStyle w:val="a4"/>
          </w:rPr>
          <w:t>http://bnz.spo-edu.ru/login</w:t>
        </w:r>
      </w:hyperlink>
      <w:r w:rsidR="00B03DBD">
        <w:t xml:space="preserve"> и ввести </w:t>
      </w:r>
      <w:r w:rsidR="000A13BB">
        <w:t xml:space="preserve">учетные данные – логин </w:t>
      </w:r>
      <w:r w:rsidR="000A13BB" w:rsidRPr="003C0A8A">
        <w:t>(</w:t>
      </w:r>
      <w:r w:rsidR="00B35012">
        <w:t>адрес электронной почты</w:t>
      </w:r>
      <w:r w:rsidR="000A13BB" w:rsidRPr="003C0A8A">
        <w:t>) и пароль</w:t>
      </w:r>
      <w:r w:rsidR="000A13BB">
        <w:t>.</w:t>
      </w:r>
      <w:r w:rsidR="001B70E0">
        <w:t xml:space="preserve"> Н</w:t>
      </w:r>
      <w:r w:rsidR="001B70E0" w:rsidRPr="003C0A8A">
        <w:t>ажать кнопку «Войти»</w:t>
      </w:r>
      <w:r w:rsidR="001B70E0">
        <w:t>.</w:t>
      </w:r>
    </w:p>
    <w:p w14:paraId="298F7443" w14:textId="77777777" w:rsidR="000A13BB" w:rsidRDefault="000A13BB" w:rsidP="0078682C">
      <w:pPr>
        <w:pStyle w:val="ae"/>
      </w:pPr>
      <w:r w:rsidRPr="000A13BB">
        <w:drawing>
          <wp:inline distT="0" distB="0" distL="0" distR="0" wp14:anchorId="2AE25DE8" wp14:editId="49395656">
            <wp:extent cx="6117590" cy="259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BEF86" w14:textId="649E3100" w:rsidR="003C0A8A" w:rsidRDefault="000A13BB" w:rsidP="0078682C">
      <w:r>
        <w:t xml:space="preserve">Также можно </w:t>
      </w:r>
      <w:r w:rsidR="00B815E6">
        <w:t xml:space="preserve">войти в личный кабинет путем ввода учетных данных – логина </w:t>
      </w:r>
      <w:r w:rsidR="00B815E6" w:rsidRPr="003C0A8A">
        <w:t>(</w:t>
      </w:r>
      <w:r w:rsidR="00B35012">
        <w:t>адреса электронной почты</w:t>
      </w:r>
      <w:r w:rsidR="00B815E6" w:rsidRPr="003C0A8A">
        <w:t>) и парол</w:t>
      </w:r>
      <w:r w:rsidR="00B815E6">
        <w:t xml:space="preserve">я </w:t>
      </w:r>
      <w:r w:rsidR="00B815E6" w:rsidRPr="003C0A8A">
        <w:t>в правом верхнем углу</w:t>
      </w:r>
      <w:r w:rsidR="00B815E6">
        <w:t xml:space="preserve"> главной страницы сайта </w:t>
      </w:r>
      <w:hyperlink r:id="rId15" w:history="1">
        <w:r w:rsidR="00B815E6" w:rsidRPr="003C0CDF">
          <w:rPr>
            <w:rStyle w:val="a4"/>
          </w:rPr>
          <w:t>http://bnz.spo-edu.ru/</w:t>
        </w:r>
      </w:hyperlink>
      <w:r w:rsidR="001B70E0" w:rsidRPr="001B70E0">
        <w:t xml:space="preserve"> </w:t>
      </w:r>
      <w:r w:rsidR="001B70E0">
        <w:t>и н</w:t>
      </w:r>
      <w:r w:rsidR="001B70E0" w:rsidRPr="003C0A8A">
        <w:t>ажат</w:t>
      </w:r>
      <w:r w:rsidR="001B70E0">
        <w:t>ия</w:t>
      </w:r>
      <w:r w:rsidR="001B70E0" w:rsidRPr="003C0A8A">
        <w:t xml:space="preserve"> кнопк</w:t>
      </w:r>
      <w:r w:rsidR="001B70E0">
        <w:t>и</w:t>
      </w:r>
      <w:r w:rsidR="001B70E0" w:rsidRPr="003C0A8A">
        <w:t xml:space="preserve"> «Войти»</w:t>
      </w:r>
      <w:r w:rsidR="001B70E0">
        <w:t>.</w:t>
      </w:r>
    </w:p>
    <w:p w14:paraId="6AD0E8EE" w14:textId="77777777" w:rsidR="00B815E6" w:rsidRDefault="00B815E6" w:rsidP="0078682C">
      <w:pPr>
        <w:pStyle w:val="ae"/>
      </w:pPr>
      <w:r w:rsidRPr="00161DE3">
        <w:lastRenderedPageBreak/>
        <w:drawing>
          <wp:inline distT="0" distB="0" distL="0" distR="0" wp14:anchorId="37B1FEE7" wp14:editId="428CBFB5">
            <wp:extent cx="6122670" cy="2079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D909" w14:textId="77777777" w:rsidR="003C0A8A" w:rsidRDefault="001B70E0" w:rsidP="0078682C">
      <w:r>
        <w:t xml:space="preserve">После успешной авторизации </w:t>
      </w:r>
      <w:r w:rsidRPr="003C0A8A">
        <w:t>откроется страница «Профиль» личного кабинета</w:t>
      </w:r>
      <w:r>
        <w:t>.</w:t>
      </w:r>
    </w:p>
    <w:p w14:paraId="628721BB" w14:textId="77777777" w:rsidR="003C0A8A" w:rsidRDefault="003C0A8A" w:rsidP="0078682C"/>
    <w:p w14:paraId="7525FFB0" w14:textId="77777777" w:rsidR="00E348FE" w:rsidRPr="003C0A8A" w:rsidRDefault="007D0414" w:rsidP="0078682C">
      <w:pPr>
        <w:pStyle w:val="2"/>
      </w:pPr>
      <w:bookmarkStart w:id="72" w:name="_Toc48856455"/>
      <w:r>
        <w:t>4.</w:t>
      </w:r>
      <w:r w:rsidR="001A6F44">
        <w:t>3</w:t>
      </w:r>
      <w:r w:rsidR="000F5870" w:rsidRPr="003C0A8A">
        <w:t xml:space="preserve">. </w:t>
      </w:r>
      <w:r>
        <w:t>Просмотр страниц личного кабинета пользователя</w:t>
      </w:r>
      <w:bookmarkEnd w:id="72"/>
    </w:p>
    <w:p w14:paraId="4DCEED56" w14:textId="77777777" w:rsidR="00826099" w:rsidRPr="003C0A8A" w:rsidRDefault="00826099" w:rsidP="001E3046">
      <w:pPr>
        <w:pStyle w:val="af0"/>
      </w:pPr>
    </w:p>
    <w:p w14:paraId="1673D363" w14:textId="5B771B0D" w:rsidR="00D705DD" w:rsidRPr="003C0A8A" w:rsidRDefault="00D705DD" w:rsidP="0078682C">
      <w:r w:rsidRPr="003C0A8A">
        <w:t xml:space="preserve">В верхней части </w:t>
      </w:r>
      <w:r w:rsidR="00B35012">
        <w:t xml:space="preserve">любой из </w:t>
      </w:r>
      <w:r w:rsidR="00B35012" w:rsidRPr="003C0A8A">
        <w:t>страниц</w:t>
      </w:r>
      <w:r w:rsidR="00B35012">
        <w:t xml:space="preserve"> личного кабинета пользователя</w:t>
      </w:r>
      <w:r w:rsidRPr="003C0A8A">
        <w:t xml:space="preserve"> расположен</w:t>
      </w:r>
      <w:r w:rsidR="00077B95" w:rsidRPr="003C0A8A">
        <w:t xml:space="preserve">о </w:t>
      </w:r>
      <w:r w:rsidR="00821B22" w:rsidRPr="003C0A8A">
        <w:t>главное</w:t>
      </w:r>
      <w:r w:rsidR="00077B95" w:rsidRPr="003C0A8A">
        <w:t xml:space="preserve"> меню</w:t>
      </w:r>
      <w:r w:rsidRPr="003C0A8A">
        <w:t xml:space="preserve">. </w:t>
      </w:r>
      <w:r w:rsidR="00821B22" w:rsidRPr="003C0A8A">
        <w:t xml:space="preserve">В правом верхнем углу </w:t>
      </w:r>
      <w:r w:rsidRPr="003C0A8A">
        <w:t>отобража</w:t>
      </w:r>
      <w:r w:rsidR="00B35012">
        <w:t>е</w:t>
      </w:r>
      <w:r w:rsidRPr="003C0A8A">
        <w:t xml:space="preserve">тся </w:t>
      </w:r>
      <w:r w:rsidR="00077B95" w:rsidRPr="003C0A8A">
        <w:t xml:space="preserve">ФИО </w:t>
      </w:r>
      <w:r w:rsidR="00B35012">
        <w:t>специалиста органа исполнительной власти</w:t>
      </w:r>
      <w:r w:rsidRPr="003C0A8A">
        <w:t>, а также кнопка выхода из личного кабинета.</w:t>
      </w:r>
    </w:p>
    <w:p w14:paraId="748139F4" w14:textId="77777777" w:rsidR="00D705DD" w:rsidRPr="003C0A8A" w:rsidRDefault="00242475" w:rsidP="0078682C">
      <w:r w:rsidRPr="003C0A8A">
        <w:t xml:space="preserve">В </w:t>
      </w:r>
      <w:r w:rsidR="00821B22" w:rsidRPr="003C0A8A">
        <w:t>главном</w:t>
      </w:r>
      <w:r w:rsidRPr="003C0A8A">
        <w:t xml:space="preserve"> меню находятся следующие вкладки</w:t>
      </w:r>
      <w:r w:rsidR="00D705DD" w:rsidRPr="003C0A8A">
        <w:t>:</w:t>
      </w:r>
    </w:p>
    <w:p w14:paraId="1C99404D" w14:textId="4A596B1C" w:rsidR="00D705DD" w:rsidRPr="003C0A8A" w:rsidRDefault="00D705DD" w:rsidP="0078682C">
      <w:r w:rsidRPr="003C0A8A">
        <w:t>«</w:t>
      </w:r>
      <w:r w:rsidR="00826099">
        <w:t>Главная</w:t>
      </w:r>
      <w:r w:rsidRPr="003C0A8A">
        <w:t xml:space="preserve">» </w:t>
      </w:r>
      <w:r w:rsidR="00821B22" w:rsidRPr="003C0A8A">
        <w:t>–</w:t>
      </w:r>
      <w:r w:rsidRPr="003C0A8A">
        <w:t xml:space="preserve"> </w:t>
      </w:r>
      <w:r w:rsidR="00B35012">
        <w:t xml:space="preserve">содержит </w:t>
      </w:r>
      <w:r w:rsidR="00881ADA">
        <w:t>плитки-ссылки на информацию о Калькуляторе затрат, контакты и форму обратной связи, а также на руководства пользовател</w:t>
      </w:r>
      <w:r w:rsidR="003C3728">
        <w:t>ей</w:t>
      </w:r>
      <w:r w:rsidR="00881ADA">
        <w:t xml:space="preserve"> и модельную методику</w:t>
      </w:r>
      <w:r w:rsidRPr="003C0A8A">
        <w:t>;</w:t>
      </w:r>
    </w:p>
    <w:p w14:paraId="3E448AC9" w14:textId="56BFF951" w:rsidR="00D705DD" w:rsidRPr="003C0A8A" w:rsidRDefault="00D705DD" w:rsidP="0078682C">
      <w:r w:rsidRPr="003C0A8A">
        <w:t>«</w:t>
      </w:r>
      <w:r w:rsidR="00077B95" w:rsidRPr="003C0A8A">
        <w:t xml:space="preserve">О </w:t>
      </w:r>
      <w:r w:rsidR="00826099">
        <w:t>калькуляторе</w:t>
      </w:r>
      <w:r w:rsidRPr="003C0A8A">
        <w:t xml:space="preserve">» </w:t>
      </w:r>
      <w:r w:rsidR="00821B22" w:rsidRPr="003C0A8A">
        <w:t>–</w:t>
      </w:r>
      <w:r w:rsidRPr="003C0A8A">
        <w:t xml:space="preserve"> </w:t>
      </w:r>
      <w:r w:rsidR="00B35012">
        <w:t xml:space="preserve">приведена </w:t>
      </w:r>
      <w:r w:rsidR="000B20C2" w:rsidRPr="003C0A8A">
        <w:t xml:space="preserve">общая информация о </w:t>
      </w:r>
      <w:r w:rsidR="00881ADA">
        <w:t>Калькуляторе затрат</w:t>
      </w:r>
      <w:r w:rsidRPr="003C0A8A">
        <w:t>;</w:t>
      </w:r>
    </w:p>
    <w:p w14:paraId="668D1F6D" w14:textId="5197F9D1" w:rsidR="00D705DD" w:rsidRPr="003C0A8A" w:rsidRDefault="00D705DD" w:rsidP="0078682C">
      <w:r w:rsidRPr="003C0A8A">
        <w:t>«</w:t>
      </w:r>
      <w:r w:rsidR="00826099">
        <w:t>БНЗ</w:t>
      </w:r>
      <w:r w:rsidRPr="003C0A8A">
        <w:t xml:space="preserve">» </w:t>
      </w:r>
      <w:r w:rsidR="00821B22" w:rsidRPr="003C0A8A">
        <w:t>–</w:t>
      </w:r>
      <w:r w:rsidRPr="003C0A8A">
        <w:t xml:space="preserve"> </w:t>
      </w:r>
      <w:r w:rsidR="00B35012">
        <w:t xml:space="preserve">содержит </w:t>
      </w:r>
      <w:r w:rsidR="00881ADA" w:rsidRPr="00161DE3">
        <w:t>таблиц</w:t>
      </w:r>
      <w:r w:rsidR="00B35012">
        <w:t>у</w:t>
      </w:r>
      <w:r w:rsidR="00881ADA">
        <w:t xml:space="preserve"> для заполнения значений показателей и таблица с результатами расчета базовых нормативных затрат по стоимостным кластерам</w:t>
      </w:r>
      <w:r w:rsidR="00BA2D0E" w:rsidRPr="003C0A8A">
        <w:t>;</w:t>
      </w:r>
    </w:p>
    <w:p w14:paraId="4EFB93B4" w14:textId="623E7556" w:rsidR="00D705DD" w:rsidRPr="003C0A8A" w:rsidRDefault="00D705DD" w:rsidP="0078682C">
      <w:r w:rsidRPr="003C0A8A">
        <w:t>«</w:t>
      </w:r>
      <w:r w:rsidR="00826099">
        <w:t>Нормативные затраты</w:t>
      </w:r>
      <w:r w:rsidRPr="003C0A8A">
        <w:t xml:space="preserve">» </w:t>
      </w:r>
      <w:r w:rsidR="00821B22" w:rsidRPr="003C0A8A">
        <w:t>–</w:t>
      </w:r>
      <w:r w:rsidR="00BA2D0E" w:rsidRPr="003C0A8A">
        <w:t xml:space="preserve"> </w:t>
      </w:r>
      <w:r w:rsidR="00B35012">
        <w:t xml:space="preserve">на вкладке расположены </w:t>
      </w:r>
      <w:r w:rsidR="003C3728">
        <w:t xml:space="preserve">таблицы для заполнения значений и факта применимости коэффициентов, </w:t>
      </w:r>
      <w:r w:rsidR="003C3728" w:rsidRPr="003C3728">
        <w:t>применяемых для расчета нормативных затрат</w:t>
      </w:r>
      <w:r w:rsidR="003C3728">
        <w:t>, а также страница р</w:t>
      </w:r>
      <w:r w:rsidR="003C3728" w:rsidRPr="003C3728">
        <w:t>асчет</w:t>
      </w:r>
      <w:r w:rsidR="003C3728">
        <w:t>а</w:t>
      </w:r>
      <w:r w:rsidR="003C3728" w:rsidRPr="003C3728">
        <w:t xml:space="preserve"> нормативных затрат на каждую государственную услугу</w:t>
      </w:r>
      <w:r w:rsidR="00077B95" w:rsidRPr="003C0A8A">
        <w:t>;</w:t>
      </w:r>
    </w:p>
    <w:p w14:paraId="245E4AF1" w14:textId="7B1C4E44" w:rsidR="00077B95" w:rsidRPr="003C0A8A" w:rsidRDefault="00077B95" w:rsidP="0078682C">
      <w:r w:rsidRPr="003C0A8A">
        <w:t>«</w:t>
      </w:r>
      <w:r w:rsidR="00826099">
        <w:t>Нормативно-правовая база</w:t>
      </w:r>
      <w:r w:rsidRPr="003C0A8A">
        <w:t xml:space="preserve">» </w:t>
      </w:r>
      <w:r w:rsidR="00821B22" w:rsidRPr="003C0A8A">
        <w:t>–</w:t>
      </w:r>
      <w:r w:rsidRPr="003C0A8A">
        <w:t xml:space="preserve"> </w:t>
      </w:r>
      <w:r w:rsidR="003C3728">
        <w:t>содержит перечень НПА, руководства пользователей</w:t>
      </w:r>
      <w:r w:rsidR="000F201A">
        <w:t xml:space="preserve"> и</w:t>
      </w:r>
      <w:r w:rsidR="003C3728">
        <w:t xml:space="preserve"> модельную методику</w:t>
      </w:r>
      <w:r w:rsidR="00F75094" w:rsidRPr="003C0A8A">
        <w:t>;</w:t>
      </w:r>
      <w:r w:rsidR="00152B3F" w:rsidRPr="003C0A8A">
        <w:t xml:space="preserve"> </w:t>
      </w:r>
    </w:p>
    <w:p w14:paraId="506DBE44" w14:textId="5F71A0FF" w:rsidR="00242475" w:rsidRPr="003C0A8A" w:rsidRDefault="00077B95" w:rsidP="0078682C">
      <w:pPr>
        <w:rPr>
          <w:noProof/>
        </w:rPr>
      </w:pPr>
      <w:r w:rsidRPr="003C0A8A">
        <w:t>«</w:t>
      </w:r>
      <w:r w:rsidR="00826099">
        <w:t>Контакты</w:t>
      </w:r>
      <w:r w:rsidRPr="003C0A8A">
        <w:t xml:space="preserve">» </w:t>
      </w:r>
      <w:r w:rsidR="00821B22" w:rsidRPr="003C0A8A">
        <w:t>–</w:t>
      </w:r>
      <w:r w:rsidRPr="003C0A8A">
        <w:t xml:space="preserve"> </w:t>
      </w:r>
      <w:r w:rsidR="00B35012">
        <w:t xml:space="preserve">указаны </w:t>
      </w:r>
      <w:r w:rsidR="00D21004">
        <w:t>телефоны и адреса электронных почт горячих линий ООО СП «Содружество» и НИУ «ВШЭ»</w:t>
      </w:r>
      <w:r w:rsidR="00826099">
        <w:t>;</w:t>
      </w:r>
      <w:r w:rsidR="00242475" w:rsidRPr="003C0A8A">
        <w:rPr>
          <w:noProof/>
        </w:rPr>
        <w:t xml:space="preserve"> </w:t>
      </w:r>
    </w:p>
    <w:p w14:paraId="1D2911D2" w14:textId="77777777" w:rsidR="00826099" w:rsidRPr="003C0A8A" w:rsidRDefault="00826099" w:rsidP="0078682C">
      <w:pPr>
        <w:rPr>
          <w:noProof/>
        </w:rPr>
      </w:pPr>
      <w:r w:rsidRPr="003C0A8A">
        <w:t>«</w:t>
      </w:r>
      <w:r>
        <w:t>Форма обратной связи</w:t>
      </w:r>
      <w:r w:rsidRPr="003C0A8A">
        <w:t>» – форма обратной связи.</w:t>
      </w:r>
      <w:r w:rsidRPr="003C0A8A">
        <w:rPr>
          <w:noProof/>
        </w:rPr>
        <w:t xml:space="preserve"> </w:t>
      </w:r>
    </w:p>
    <w:p w14:paraId="4B9D53F8" w14:textId="6622B390" w:rsidR="00077B95" w:rsidRPr="003C0A8A" w:rsidRDefault="00C5608D" w:rsidP="0078682C">
      <w:pPr>
        <w:pStyle w:val="ae"/>
      </w:pPr>
      <w:r>
        <w:drawing>
          <wp:inline distT="0" distB="0" distL="0" distR="0" wp14:anchorId="5C4F8ACE" wp14:editId="6FE79612">
            <wp:extent cx="6120130" cy="741566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3126" w14:textId="77777777" w:rsidR="00152B3F" w:rsidRDefault="007D0414" w:rsidP="009C0735">
      <w:pPr>
        <w:pStyle w:val="2"/>
        <w:rPr>
          <w:noProof/>
        </w:rPr>
      </w:pPr>
      <w:bookmarkStart w:id="73" w:name="_Toc48856456"/>
      <w:r>
        <w:rPr>
          <w:noProof/>
        </w:rPr>
        <w:lastRenderedPageBreak/>
        <w:t>4</w:t>
      </w:r>
      <w:r w:rsidR="00161DE3">
        <w:rPr>
          <w:noProof/>
        </w:rPr>
        <w:t>.</w:t>
      </w:r>
      <w:r>
        <w:rPr>
          <w:noProof/>
        </w:rPr>
        <w:t>4</w:t>
      </w:r>
      <w:r w:rsidR="00161DE3">
        <w:rPr>
          <w:noProof/>
        </w:rPr>
        <w:t xml:space="preserve">. </w:t>
      </w:r>
      <w:r>
        <w:rPr>
          <w:noProof/>
        </w:rPr>
        <w:t>Работа с профилем пользователя</w:t>
      </w:r>
      <w:bookmarkEnd w:id="73"/>
    </w:p>
    <w:p w14:paraId="5B8979C3" w14:textId="77777777" w:rsidR="00671A3D" w:rsidRPr="00671A3D" w:rsidRDefault="00671A3D" w:rsidP="00B35012">
      <w:pPr>
        <w:pStyle w:val="af0"/>
      </w:pPr>
    </w:p>
    <w:p w14:paraId="44110A87" w14:textId="77777777" w:rsidR="00671A3D" w:rsidRDefault="003F4F7F" w:rsidP="0078682C">
      <w:r>
        <w:t xml:space="preserve">Страница профиля открывается автоматически после авторизации пользователя. На странице </w:t>
      </w:r>
      <w:r w:rsidRPr="003F4F7F">
        <w:t>можно</w:t>
      </w:r>
      <w:r w:rsidR="00671A3D">
        <w:t>:</w:t>
      </w:r>
    </w:p>
    <w:p w14:paraId="5CCDAAF8" w14:textId="77777777" w:rsidR="00161DE3" w:rsidRDefault="00671A3D" w:rsidP="0078682C">
      <w:r>
        <w:t>–</w:t>
      </w:r>
      <w:r w:rsidR="003F4F7F">
        <w:t xml:space="preserve"> внести и/или отредактировать данные профиля, такие как наименование организации, субъект Российской Федерации, данные о контактах организации и т. пр.</w:t>
      </w:r>
      <w:r>
        <w:t>;</w:t>
      </w:r>
    </w:p>
    <w:p w14:paraId="5924C256" w14:textId="77777777" w:rsidR="00671A3D" w:rsidRDefault="00671A3D" w:rsidP="0078682C">
      <w:r>
        <w:t>– сменить пароль;</w:t>
      </w:r>
    </w:p>
    <w:p w14:paraId="724039B3" w14:textId="77777777" w:rsidR="00671A3D" w:rsidRDefault="00671A3D" w:rsidP="0078682C">
      <w:r>
        <w:t>– внести и/или отредактировать данные</w:t>
      </w:r>
      <w:r w:rsidRPr="00671A3D">
        <w:t xml:space="preserve"> специалиста организации, ответственного за работу в личном кабинете</w:t>
      </w:r>
      <w:r>
        <w:t>;</w:t>
      </w:r>
    </w:p>
    <w:p w14:paraId="24F28DC7" w14:textId="77777777" w:rsidR="00671A3D" w:rsidRDefault="00671A3D" w:rsidP="0078682C">
      <w:r>
        <w:t>– сохранить внесенные изменения нажатием кнопки «Сохранить».</w:t>
      </w:r>
    </w:p>
    <w:p w14:paraId="0835C79D" w14:textId="77777777" w:rsidR="00671A3D" w:rsidRDefault="00671A3D" w:rsidP="0078682C">
      <w:r>
        <w:t>После переходов по другим вкладкам Калькулятора затрат страницу профиля можно открыть щелчком по имени пользователя в правом верхнем углу страницы.</w:t>
      </w:r>
    </w:p>
    <w:p w14:paraId="12378DFB" w14:textId="12F228C3" w:rsidR="003F4F7F" w:rsidRDefault="00F92FC1" w:rsidP="0078682C">
      <w:pPr>
        <w:pStyle w:val="ae"/>
      </w:pPr>
      <w:r>
        <w:drawing>
          <wp:inline distT="0" distB="0" distL="0" distR="0" wp14:anchorId="0DC69F12" wp14:editId="412065E7">
            <wp:extent cx="6114415" cy="2488565"/>
            <wp:effectExtent l="0" t="0" r="63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BFC40" w14:textId="77777777" w:rsidR="003D3499" w:rsidRDefault="003D3499" w:rsidP="003D3499"/>
    <w:p w14:paraId="784E95A5" w14:textId="77777777" w:rsidR="00D705DD" w:rsidRPr="003C0A8A" w:rsidRDefault="00E34CA4" w:rsidP="009C0735">
      <w:pPr>
        <w:pStyle w:val="2"/>
        <w:rPr>
          <w:b/>
        </w:rPr>
      </w:pPr>
      <w:bookmarkStart w:id="74" w:name="_Toc48856457"/>
      <w:r>
        <w:t>4</w:t>
      </w:r>
      <w:r w:rsidR="00D0679D">
        <w:t>.</w:t>
      </w:r>
      <w:r>
        <w:t>5</w:t>
      </w:r>
      <w:r w:rsidR="008C3DFD" w:rsidRPr="003C0A8A">
        <w:t xml:space="preserve">. </w:t>
      </w:r>
      <w:r>
        <w:t xml:space="preserve">Расчет </w:t>
      </w:r>
      <w:r w:rsidR="00D0679D">
        <w:t>БНЗ</w:t>
      </w:r>
      <w:bookmarkEnd w:id="74"/>
    </w:p>
    <w:p w14:paraId="79CFD55F" w14:textId="17D179A4" w:rsidR="005627B4" w:rsidRDefault="003E774C" w:rsidP="003D3499">
      <w:pPr>
        <w:pStyle w:val="af"/>
      </w:pPr>
      <w:r>
        <w:t xml:space="preserve"> </w:t>
      </w:r>
    </w:p>
    <w:p w14:paraId="35399639" w14:textId="77777777" w:rsidR="00D0679D" w:rsidRDefault="00D0679D" w:rsidP="0078682C">
      <w:r>
        <w:t>Страница БНЗ – «Базовые нормативные затраты» включает две вкладки:</w:t>
      </w:r>
    </w:p>
    <w:p w14:paraId="7D44D428" w14:textId="509D921A" w:rsidR="00D0679D" w:rsidRDefault="00D0679D" w:rsidP="0078682C">
      <w:r>
        <w:t xml:space="preserve">– </w:t>
      </w:r>
      <w:r w:rsidR="003E774C">
        <w:t>«</w:t>
      </w:r>
      <w:r>
        <w:t>Заполнение значений показателей</w:t>
      </w:r>
      <w:r w:rsidR="003E774C">
        <w:t>»;</w:t>
      </w:r>
    </w:p>
    <w:p w14:paraId="548BFF5C" w14:textId="0266B655" w:rsidR="00D0679D" w:rsidRDefault="00D0679D" w:rsidP="0078682C">
      <w:r>
        <w:t xml:space="preserve">– </w:t>
      </w:r>
      <w:r w:rsidR="003E774C">
        <w:t>«</w:t>
      </w:r>
      <w:r>
        <w:t>Результаты расчета</w:t>
      </w:r>
      <w:r w:rsidR="003E774C">
        <w:t>»</w:t>
      </w:r>
      <w:r>
        <w:t>.</w:t>
      </w:r>
    </w:p>
    <w:p w14:paraId="19D05DF1" w14:textId="77777777" w:rsidR="00D0679D" w:rsidRDefault="00A4225F" w:rsidP="0078682C">
      <w:pPr>
        <w:pStyle w:val="ae"/>
      </w:pPr>
      <w:r w:rsidRPr="00DC5582">
        <w:drawing>
          <wp:inline distT="0" distB="0" distL="0" distR="0" wp14:anchorId="6B40E53F" wp14:editId="33A79414">
            <wp:extent cx="4043082" cy="11654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5" t="4767" r="1" b="6696"/>
                    <a:stretch/>
                  </pic:blipFill>
                  <pic:spPr bwMode="auto">
                    <a:xfrm>
                      <a:off x="0" y="0"/>
                      <a:ext cx="4047899" cy="11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0A124" w14:textId="77777777" w:rsidR="00A4225F" w:rsidRDefault="00A4225F" w:rsidP="0078682C"/>
    <w:p w14:paraId="3822E3EE" w14:textId="77777777" w:rsidR="00D0679D" w:rsidRPr="00F66101" w:rsidRDefault="00E34CA4" w:rsidP="009C0735">
      <w:pPr>
        <w:pStyle w:val="3"/>
      </w:pPr>
      <w:bookmarkStart w:id="75" w:name="_Toc48856458"/>
      <w:r>
        <w:lastRenderedPageBreak/>
        <w:t>4.5</w:t>
      </w:r>
      <w:r w:rsidR="00D0679D" w:rsidRPr="00F66101">
        <w:t xml:space="preserve">.1. </w:t>
      </w:r>
      <w:r w:rsidR="00D0679D" w:rsidRPr="00A4225F">
        <w:t>Заполнение</w:t>
      </w:r>
      <w:r w:rsidR="00D0679D" w:rsidRPr="00F66101">
        <w:t xml:space="preserve"> значений показателей</w:t>
      </w:r>
      <w:bookmarkEnd w:id="75"/>
    </w:p>
    <w:p w14:paraId="2D8EF2FC" w14:textId="77777777" w:rsidR="00D0679D" w:rsidRPr="00D94FDE" w:rsidRDefault="00E34CA4" w:rsidP="009C0735">
      <w:pPr>
        <w:pStyle w:val="4"/>
      </w:pPr>
      <w:bookmarkStart w:id="76" w:name="_Toc48856459"/>
      <w:r>
        <w:t>4.5</w:t>
      </w:r>
      <w:r w:rsidR="0068668A" w:rsidRPr="00D94FDE">
        <w:t>.1.1. Заполнение значений таблицы показателей</w:t>
      </w:r>
      <w:bookmarkEnd w:id="76"/>
    </w:p>
    <w:p w14:paraId="600C78FF" w14:textId="77777777" w:rsidR="0068668A" w:rsidRPr="003C0A8A" w:rsidRDefault="0068668A" w:rsidP="003E774C">
      <w:pPr>
        <w:pStyle w:val="af"/>
      </w:pPr>
    </w:p>
    <w:p w14:paraId="598ACB77" w14:textId="77777777" w:rsidR="00A4225F" w:rsidRDefault="0084162B" w:rsidP="0078682C">
      <w:r>
        <w:t>Для последующего расчета значений базовых нормативных затрат (БНЗ) нужно внести значения в таблицу показателей. Для этого нужно выполнить следующие действия:</w:t>
      </w:r>
    </w:p>
    <w:p w14:paraId="3CAC8599" w14:textId="07621BFE" w:rsidR="0084162B" w:rsidRPr="001A45ED" w:rsidRDefault="00D75469" w:rsidP="00141257">
      <w:pPr>
        <w:pStyle w:val="a"/>
        <w:tabs>
          <w:tab w:val="clear" w:pos="993"/>
          <w:tab w:val="left" w:pos="1134"/>
        </w:tabs>
        <w:ind w:left="0" w:firstLine="709"/>
      </w:pPr>
      <w:r>
        <w:t>установить в фильтре «Перечень показателей» значение «регионального значения»</w:t>
      </w:r>
      <w:r w:rsidR="00F6547F">
        <w:t xml:space="preserve"> (показатели, отображающиеся при выборе значения «федерального значения» для </w:t>
      </w:r>
      <w:r w:rsidR="00F6547F" w:rsidRPr="001A45ED">
        <w:t xml:space="preserve">редактирования недоступны – данные по этим показателям заполняются </w:t>
      </w:r>
      <w:r w:rsidR="00141257" w:rsidRPr="00141257">
        <w:t>Администратором системы</w:t>
      </w:r>
      <w:r w:rsidR="00F6547F" w:rsidRPr="001A45ED">
        <w:t>)</w:t>
      </w:r>
      <w:r w:rsidRPr="001A45ED">
        <w:t>;</w:t>
      </w:r>
    </w:p>
    <w:p w14:paraId="418E119A" w14:textId="77777777" w:rsidR="00D75469" w:rsidRPr="001A45ED" w:rsidRDefault="00D75469" w:rsidP="00E379B4">
      <w:pPr>
        <w:pStyle w:val="a"/>
        <w:tabs>
          <w:tab w:val="clear" w:pos="993"/>
          <w:tab w:val="left" w:pos="1134"/>
        </w:tabs>
        <w:ind w:left="0" w:firstLine="709"/>
      </w:pPr>
      <w:r w:rsidRPr="001A45ED">
        <w:t>установить в фильтре «Год утверждения показателей» необходимое значение – год, в котором были утверждены показатели, которыми планируется заполнить таблицу;</w:t>
      </w:r>
    </w:p>
    <w:p w14:paraId="024624AE" w14:textId="77777777" w:rsidR="00D75469" w:rsidRDefault="00D75469" w:rsidP="00E379B4">
      <w:pPr>
        <w:pStyle w:val="a"/>
        <w:tabs>
          <w:tab w:val="clear" w:pos="993"/>
          <w:tab w:val="left" w:pos="1134"/>
        </w:tabs>
        <w:ind w:left="0" w:firstLine="709"/>
      </w:pPr>
      <w:r w:rsidRPr="001A45ED">
        <w:t xml:space="preserve"> </w:t>
      </w:r>
      <w:r w:rsidR="00896D12" w:rsidRPr="001A45ED">
        <w:t>времен</w:t>
      </w:r>
      <w:r w:rsidR="00896D12">
        <w:t>но скрыть столбец с описанием показателя для удобства работы с таблицей</w:t>
      </w:r>
    </w:p>
    <w:p w14:paraId="57F9D19F" w14:textId="69F1A5B8" w:rsidR="00D75469" w:rsidRDefault="002E5494" w:rsidP="0078682C">
      <w:pPr>
        <w:pStyle w:val="ae"/>
      </w:pPr>
      <w:r>
        <w:drawing>
          <wp:inline distT="0" distB="0" distL="0" distR="0" wp14:anchorId="2A8EBAE5" wp14:editId="4F67E6E1">
            <wp:extent cx="6122505" cy="2584651"/>
            <wp:effectExtent l="0" t="0" r="0" b="6350"/>
            <wp:docPr id="67" name="Рисунок 67" descr="C:\Users\User\AppData\Local\Temp\SNAGHTMLb69af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SNAGHTMLb69af9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r="19323" b="-18"/>
                    <a:stretch/>
                  </pic:blipFill>
                  <pic:spPr bwMode="auto">
                    <a:xfrm>
                      <a:off x="0" y="0"/>
                      <a:ext cx="6125077" cy="258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B9343" w14:textId="77777777" w:rsidR="0084162B" w:rsidRDefault="00B639D9" w:rsidP="00E379B4">
      <w:pPr>
        <w:pStyle w:val="a"/>
        <w:tabs>
          <w:tab w:val="clear" w:pos="993"/>
          <w:tab w:val="left" w:pos="1134"/>
        </w:tabs>
        <w:ind w:left="0" w:firstLine="709"/>
      </w:pPr>
      <w:r>
        <w:t>з</w:t>
      </w:r>
      <w:r w:rsidRPr="00B639D9">
        <w:t xml:space="preserve">аполните </w:t>
      </w:r>
      <w:r w:rsidRPr="00FF4D65">
        <w:t>значения</w:t>
      </w:r>
      <w:r w:rsidRPr="00B639D9">
        <w:t xml:space="preserve"> </w:t>
      </w:r>
      <w:r w:rsidR="00FC2380">
        <w:t xml:space="preserve">всех </w:t>
      </w:r>
      <w:r w:rsidRPr="00B639D9">
        <w:t>показателей в столбц</w:t>
      </w:r>
      <w:r>
        <w:t>ах «</w:t>
      </w:r>
      <w:proofErr w:type="spellStart"/>
      <w:r>
        <w:t>кл</w:t>
      </w:r>
      <w:proofErr w:type="spellEnd"/>
      <w:r>
        <w:t>. 1», «</w:t>
      </w:r>
      <w:proofErr w:type="spellStart"/>
      <w:r>
        <w:t>кл</w:t>
      </w:r>
      <w:proofErr w:type="spellEnd"/>
      <w:r>
        <w:t>. 2а» и «</w:t>
      </w:r>
      <w:proofErr w:type="spellStart"/>
      <w:r>
        <w:t>кл</w:t>
      </w:r>
      <w:proofErr w:type="spellEnd"/>
      <w:r>
        <w:t>. 2б» – для этого нужно один раз щелкнуть по значению, которое нужно внести/отредактировать, внести актуальное значение, нажать кнопку «Изменить» (или «Отмена», если менять показатель или вносить его значение нет необходимости)</w:t>
      </w:r>
      <w:r w:rsidR="00136BEA">
        <w:t>.</w:t>
      </w:r>
    </w:p>
    <w:p w14:paraId="597D3B4B" w14:textId="77777777" w:rsidR="00B639D9" w:rsidRDefault="00FC2380" w:rsidP="0078682C">
      <w:pPr>
        <w:pStyle w:val="ae"/>
      </w:pPr>
      <w:r>
        <w:lastRenderedPageBreak/>
        <w:drawing>
          <wp:inline distT="0" distB="0" distL="0" distR="0" wp14:anchorId="134BC823" wp14:editId="5D49928C">
            <wp:extent cx="5862918" cy="2635623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51" r="2803" b="2649"/>
                    <a:stretch/>
                  </pic:blipFill>
                  <pic:spPr bwMode="auto">
                    <a:xfrm>
                      <a:off x="0" y="0"/>
                      <a:ext cx="5867578" cy="263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890CD" w14:textId="77777777" w:rsidR="0068668A" w:rsidRDefault="0068668A" w:rsidP="0078682C"/>
    <w:p w14:paraId="44B7D92C" w14:textId="77777777" w:rsidR="0068668A" w:rsidRDefault="00E34CA4" w:rsidP="009C0735">
      <w:pPr>
        <w:pStyle w:val="4"/>
      </w:pPr>
      <w:bookmarkStart w:id="77" w:name="_Toc48856460"/>
      <w:r>
        <w:t>4.5.</w:t>
      </w:r>
      <w:r w:rsidR="0068668A">
        <w:t>1.2. Сохранение</w:t>
      </w:r>
      <w:r w:rsidR="0068668A" w:rsidRPr="0068668A">
        <w:t xml:space="preserve"> значений таблицы показателей</w:t>
      </w:r>
      <w:r w:rsidR="0068668A">
        <w:t xml:space="preserve"> в архив</w:t>
      </w:r>
      <w:bookmarkEnd w:id="77"/>
    </w:p>
    <w:p w14:paraId="5C133883" w14:textId="77777777" w:rsidR="0068668A" w:rsidRDefault="0068668A" w:rsidP="00761250">
      <w:pPr>
        <w:pStyle w:val="af"/>
      </w:pPr>
    </w:p>
    <w:p w14:paraId="686BD706" w14:textId="77777777" w:rsidR="00B639D9" w:rsidRDefault="00596461" w:rsidP="0078682C">
      <w:r>
        <w:t xml:space="preserve">В системе есть возможность сохранить значения </w:t>
      </w:r>
      <w:r w:rsidR="003975B5">
        <w:t>введенных показателей, для этого нужно нажать кнопку «</w:t>
      </w:r>
      <w:r w:rsidR="003975B5" w:rsidRPr="003975B5">
        <w:t>Добавить значения показателей в архив</w:t>
      </w:r>
      <w:r w:rsidR="003975B5">
        <w:t>»</w:t>
      </w:r>
      <w:r w:rsidR="007659E0">
        <w:t xml:space="preserve"> под таблицей, в появившемся окне вписать комментарий к значениям введенных показателей и нажать кнопку «Отправить».</w:t>
      </w:r>
    </w:p>
    <w:p w14:paraId="0C24EE6E" w14:textId="77777777" w:rsidR="003975B5" w:rsidRDefault="009E2A40" w:rsidP="0078682C">
      <w:pPr>
        <w:pStyle w:val="ae"/>
      </w:pPr>
      <w:r>
        <w:drawing>
          <wp:inline distT="0" distB="0" distL="0" distR="0" wp14:anchorId="6A87E8A9" wp14:editId="7AF5997F">
            <wp:extent cx="6113780" cy="80708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B9EFD" w14:textId="77777777" w:rsidR="00A4225F" w:rsidRDefault="007659E0" w:rsidP="0078682C">
      <w:pPr>
        <w:pStyle w:val="ae"/>
      </w:pPr>
      <w:r>
        <w:drawing>
          <wp:inline distT="0" distB="0" distL="0" distR="0" wp14:anchorId="3B0E91E0" wp14:editId="4A09DDD2">
            <wp:extent cx="6114553" cy="3473747"/>
            <wp:effectExtent l="0" t="0" r="635" b="0"/>
            <wp:docPr id="17" name="Рисунок 17" descr="C:\Users\User\AppData\Local\Temp\SNAGHTMLe42f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SNAGHTMLe42ff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7"/>
                    <a:stretch/>
                  </pic:blipFill>
                  <pic:spPr bwMode="auto">
                    <a:xfrm>
                      <a:off x="0" y="0"/>
                      <a:ext cx="6120130" cy="347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F567C" w14:textId="081F7161" w:rsidR="00E61816" w:rsidRDefault="00761250" w:rsidP="0078682C">
      <w:r>
        <w:lastRenderedPageBreak/>
        <w:t>В случае успешного добавления в архив, н</w:t>
      </w:r>
      <w:r w:rsidR="00E61816">
        <w:t>а экране отобразиться сообщение о том, что архивация выполнена успешно.</w:t>
      </w:r>
    </w:p>
    <w:p w14:paraId="75558F36" w14:textId="77777777" w:rsidR="00676AE9" w:rsidRDefault="00DF66CD" w:rsidP="0078682C">
      <w:r>
        <w:t xml:space="preserve">После добавления данных в архив над таблицей отобразиться </w:t>
      </w:r>
      <w:r w:rsidR="000B5FC0">
        <w:t xml:space="preserve">вспомогательная </w:t>
      </w:r>
      <w:r>
        <w:t>таблица, в первом столбце которой приведен</w:t>
      </w:r>
      <w:r w:rsidR="000B5FC0">
        <w:t>а</w:t>
      </w:r>
      <w:r>
        <w:t xml:space="preserve"> дат</w:t>
      </w:r>
      <w:r w:rsidR="000B5FC0">
        <w:t>а</w:t>
      </w:r>
      <w:r>
        <w:t xml:space="preserve"> добавления данных в архив, а во втором – комментарий к этим данным.</w:t>
      </w:r>
      <w:r w:rsidR="00676AE9">
        <w:t xml:space="preserve"> Комментарий открывается для редактирования двойным щелчком мыши по тексту комментария.</w:t>
      </w:r>
    </w:p>
    <w:p w14:paraId="6E640559" w14:textId="77777777" w:rsidR="00A4225F" w:rsidRDefault="00F11E45" w:rsidP="0078682C">
      <w:pPr>
        <w:pStyle w:val="ae"/>
      </w:pPr>
      <w:r>
        <w:drawing>
          <wp:inline distT="0" distB="0" distL="0" distR="0" wp14:anchorId="2D50C7A7" wp14:editId="0F082B10">
            <wp:extent cx="6113567" cy="2052918"/>
            <wp:effectExtent l="0" t="0" r="190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"/>
                    <a:stretch/>
                  </pic:blipFill>
                  <pic:spPr bwMode="auto">
                    <a:xfrm>
                      <a:off x="0" y="0"/>
                      <a:ext cx="6113780" cy="20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E158E" w14:textId="5DC0DD34" w:rsidR="00676AE9" w:rsidRDefault="00761250" w:rsidP="0078682C">
      <w:r>
        <w:t xml:space="preserve">Система позволяет создать до 5 таких архивов. </w:t>
      </w:r>
      <w:r w:rsidR="001B7901">
        <w:t>Если данные какого-то из архивов более не нужны</w:t>
      </w:r>
      <w:r w:rsidR="00226B4B">
        <w:t>,</w:t>
      </w:r>
      <w:r w:rsidR="001B7901">
        <w:t xml:space="preserve"> этот архив можно удалить пиктограммой «Удалить» справа от ячейки с комментарием.</w:t>
      </w:r>
    </w:p>
    <w:p w14:paraId="5578568D" w14:textId="77777777" w:rsidR="000B141D" w:rsidRDefault="000B141D" w:rsidP="0078682C"/>
    <w:p w14:paraId="049D4282" w14:textId="77777777" w:rsidR="009E2A40" w:rsidRDefault="00E34CA4" w:rsidP="009C0735">
      <w:pPr>
        <w:pStyle w:val="4"/>
      </w:pPr>
      <w:bookmarkStart w:id="78" w:name="_Toc48856461"/>
      <w:r>
        <w:t>4.5</w:t>
      </w:r>
      <w:r w:rsidR="009E2A40">
        <w:t>.1.</w:t>
      </w:r>
      <w:r w:rsidR="00D94FDE">
        <w:t>3</w:t>
      </w:r>
      <w:r w:rsidR="009E2A40">
        <w:t xml:space="preserve">. </w:t>
      </w:r>
      <w:r w:rsidR="00D94FDE">
        <w:t>Заполнение</w:t>
      </w:r>
      <w:r w:rsidR="009E2A40" w:rsidRPr="0068668A">
        <w:t xml:space="preserve"> значений таблицы показателей</w:t>
      </w:r>
      <w:r w:rsidR="009E2A40">
        <w:t xml:space="preserve"> </w:t>
      </w:r>
      <w:r w:rsidR="00D94FDE">
        <w:t>данными из</w:t>
      </w:r>
      <w:r w:rsidR="009E2A40">
        <w:t xml:space="preserve"> архив</w:t>
      </w:r>
      <w:r w:rsidR="00D94FDE">
        <w:t>а</w:t>
      </w:r>
      <w:bookmarkEnd w:id="78"/>
    </w:p>
    <w:p w14:paraId="200D1C31" w14:textId="77777777" w:rsidR="009E2A40" w:rsidRDefault="009E2A40" w:rsidP="00AB511F">
      <w:pPr>
        <w:pStyle w:val="af"/>
      </w:pPr>
    </w:p>
    <w:p w14:paraId="31FF48A9" w14:textId="77777777" w:rsidR="0068668A" w:rsidRDefault="0068668A" w:rsidP="0078682C">
      <w:r>
        <w:t xml:space="preserve">Значениями из архива можно заполнить таблицу значений показателей, для этого нужно </w:t>
      </w:r>
      <w:r w:rsidR="0096372A">
        <w:t xml:space="preserve">нажать на дату сохранения архива над таблицей значений </w:t>
      </w:r>
      <w:r w:rsidR="00337950">
        <w:t>и в отобразившемся окне нажать кнопку «Перезаписать».</w:t>
      </w:r>
    </w:p>
    <w:p w14:paraId="29935277" w14:textId="5A3A79A7" w:rsidR="00337950" w:rsidRPr="006E22EE" w:rsidRDefault="006E22EE" w:rsidP="0078682C">
      <w:r w:rsidRPr="006E22EE">
        <w:t>Важно помнить, что п</w:t>
      </w:r>
      <w:r w:rsidR="00337950" w:rsidRPr="006E22EE">
        <w:t>ри выполнении операции перезапис</w:t>
      </w:r>
      <w:r w:rsidR="009B06B7">
        <w:t>и</w:t>
      </w:r>
      <w:r w:rsidR="00337950" w:rsidRPr="006E22EE">
        <w:t xml:space="preserve"> значения показателей, отображаемые в таблице на текущий момент, будут очищ</w:t>
      </w:r>
      <w:r w:rsidRPr="006E22EE">
        <w:t>ены без возможности их возврата.</w:t>
      </w:r>
    </w:p>
    <w:p w14:paraId="13CF5542" w14:textId="77777777" w:rsidR="00F33991" w:rsidRDefault="0096372A" w:rsidP="0078682C">
      <w:pPr>
        <w:pStyle w:val="ae"/>
      </w:pPr>
      <w:r>
        <w:lastRenderedPageBreak/>
        <w:drawing>
          <wp:inline distT="0" distB="0" distL="0" distR="0" wp14:anchorId="4768ACAD" wp14:editId="15B5349A">
            <wp:extent cx="6120130" cy="324040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7708" w14:textId="77777777" w:rsidR="0068668A" w:rsidRDefault="0068668A" w:rsidP="0078682C">
      <w:r>
        <w:t>Данные в</w:t>
      </w:r>
      <w:r w:rsidR="00D2453E">
        <w:t xml:space="preserve"> таблице значений показателей </w:t>
      </w:r>
      <w:r>
        <w:t>имеют следующие свойства:</w:t>
      </w:r>
    </w:p>
    <w:p w14:paraId="57112E45" w14:textId="77777777" w:rsidR="001B7901" w:rsidRDefault="0068668A" w:rsidP="0078682C">
      <w:r>
        <w:t xml:space="preserve">– данные, </w:t>
      </w:r>
      <w:r w:rsidR="00D2453E">
        <w:t>отображаемые в таблице на текущий момент</w:t>
      </w:r>
      <w:r>
        <w:t>,</w:t>
      </w:r>
      <w:r w:rsidR="00D2453E">
        <w:t xml:space="preserve"> </w:t>
      </w:r>
      <w:r>
        <w:t>автоматически сохраняются в базе данных и будут доступны после выхода и повторного входа в личный кабинет;</w:t>
      </w:r>
    </w:p>
    <w:p w14:paraId="4928E807" w14:textId="77777777" w:rsidR="0068668A" w:rsidRDefault="0068668A" w:rsidP="0078682C">
      <w:r>
        <w:t>– данные, отображаемые в таблице на текущий момент, автоматически используются для расчета значений базовых нормативных затрат, отображаемых на странице «Р</w:t>
      </w:r>
      <w:r w:rsidRPr="0068668A">
        <w:t>езультаты расчета</w:t>
      </w:r>
      <w:r>
        <w:t>» (</w:t>
      </w:r>
      <w:hyperlink r:id="rId26" w:history="1">
        <w:r w:rsidRPr="001F1556">
          <w:rPr>
            <w:rStyle w:val="a4"/>
          </w:rPr>
          <w:t>http://bnz.spo-edu.ru/bnz/calculation</w:t>
        </w:r>
      </w:hyperlink>
      <w:r>
        <w:t>);</w:t>
      </w:r>
    </w:p>
    <w:p w14:paraId="415A4203" w14:textId="77777777" w:rsidR="00676AE9" w:rsidRDefault="0068668A" w:rsidP="0078682C">
      <w:r>
        <w:t xml:space="preserve">– </w:t>
      </w:r>
      <w:r w:rsidR="00882FD9">
        <w:t>при заполнении таблицы данными из архива текущие данные очищаются без возможности восстановления и данные, внесенные из архива в таблицу начинают восприниматься системой как текущие;</w:t>
      </w:r>
    </w:p>
    <w:p w14:paraId="3EA35564" w14:textId="77777777" w:rsidR="00882FD9" w:rsidRDefault="00882FD9" w:rsidP="0078682C">
      <w:r>
        <w:t>– при заполнении таблицы данными из архива эти данные также продолжают храниться в архиве до того момента, пока соответствующий архив не будет удален пользователем;</w:t>
      </w:r>
    </w:p>
    <w:p w14:paraId="1B0FB12D" w14:textId="77777777" w:rsidR="00882FD9" w:rsidRDefault="00882FD9" w:rsidP="0078682C">
      <w:r>
        <w:t>– в архив заносятся только данные, введенные пользователем, данные, к редактированию которых нет доступа, при заполнении из архива не изменятся.</w:t>
      </w:r>
    </w:p>
    <w:p w14:paraId="440CC8A4" w14:textId="77777777" w:rsidR="00882FD9" w:rsidRDefault="00882FD9" w:rsidP="0078682C"/>
    <w:p w14:paraId="397A0562" w14:textId="77777777" w:rsidR="00676AE9" w:rsidRDefault="00E34CA4" w:rsidP="009C0735">
      <w:pPr>
        <w:pStyle w:val="4"/>
      </w:pPr>
      <w:bookmarkStart w:id="79" w:name="_Toc48856462"/>
      <w:r>
        <w:t>4.5</w:t>
      </w:r>
      <w:r w:rsidR="00FF4D65">
        <w:t xml:space="preserve">.1.4. </w:t>
      </w:r>
      <w:r>
        <w:t>Работа с таблицей на странице</w:t>
      </w:r>
      <w:r w:rsidR="00FF4D65">
        <w:t xml:space="preserve"> БНЗ</w:t>
      </w:r>
      <w:bookmarkEnd w:id="79"/>
    </w:p>
    <w:p w14:paraId="192D5739" w14:textId="77777777" w:rsidR="00FF4D65" w:rsidRDefault="00FF4D65" w:rsidP="00AB511F">
      <w:pPr>
        <w:pStyle w:val="af"/>
      </w:pPr>
    </w:p>
    <w:p w14:paraId="7B77D848" w14:textId="77777777" w:rsidR="00B6296E" w:rsidRDefault="005D45A3" w:rsidP="0078682C">
      <w:pPr>
        <w:pStyle w:val="a"/>
        <w:numPr>
          <w:ilvl w:val="0"/>
          <w:numId w:val="7"/>
        </w:numPr>
        <w:ind w:left="0" w:firstLine="709"/>
      </w:pPr>
      <w:r>
        <w:t xml:space="preserve">Фильтрация и </w:t>
      </w:r>
      <w:r w:rsidR="006D5EDB">
        <w:t>поиск</w:t>
      </w:r>
      <w:r>
        <w:t xml:space="preserve"> данных</w:t>
      </w:r>
      <w:r w:rsidR="006D5EDB">
        <w:t>.</w:t>
      </w:r>
    </w:p>
    <w:p w14:paraId="3FB1334C" w14:textId="77777777" w:rsidR="006D5EDB" w:rsidRDefault="006D5EDB" w:rsidP="0078682C">
      <w:pPr>
        <w:pStyle w:val="a"/>
        <w:numPr>
          <w:ilvl w:val="0"/>
          <w:numId w:val="0"/>
        </w:numPr>
        <w:ind w:left="709"/>
      </w:pPr>
      <w:r>
        <w:t>В таблице реализованы функции:</w:t>
      </w:r>
    </w:p>
    <w:p w14:paraId="0C09CF3E" w14:textId="7DEE6605" w:rsidR="005D45A3" w:rsidRDefault="006D5EDB" w:rsidP="0078682C">
      <w:pPr>
        <w:pStyle w:val="a"/>
        <w:numPr>
          <w:ilvl w:val="0"/>
          <w:numId w:val="0"/>
        </w:numPr>
        <w:ind w:left="709"/>
      </w:pPr>
      <w:r>
        <w:t xml:space="preserve">– </w:t>
      </w:r>
      <w:r w:rsidRPr="00FD37D0">
        <w:rPr>
          <w:spacing w:val="-2"/>
        </w:rPr>
        <w:t xml:space="preserve">поиска по слову/части слова в столбцах «Показатель», «Описание» и </w:t>
      </w:r>
      <w:r w:rsidR="00FD37D0" w:rsidRPr="00FD37D0">
        <w:rPr>
          <w:spacing w:val="-2"/>
        </w:rPr>
        <w:t>«</w:t>
      </w:r>
      <w:r w:rsidRPr="00FD37D0">
        <w:rPr>
          <w:spacing w:val="-2"/>
        </w:rPr>
        <w:t>Комментарий»</w:t>
      </w:r>
      <w:r>
        <w:t>;</w:t>
      </w:r>
    </w:p>
    <w:p w14:paraId="6F602ED3" w14:textId="759DE0D6" w:rsidR="006D5EDB" w:rsidRDefault="006D5EDB" w:rsidP="0078682C">
      <w:pPr>
        <w:pStyle w:val="a"/>
        <w:numPr>
          <w:ilvl w:val="0"/>
          <w:numId w:val="0"/>
        </w:numPr>
        <w:ind w:left="709"/>
      </w:pPr>
      <w:r>
        <w:t>– фильтрации по значению из выпадающего списка в столбце «Программа»</w:t>
      </w:r>
      <w:r w:rsidR="00FD37D0">
        <w:t>.</w:t>
      </w:r>
    </w:p>
    <w:p w14:paraId="5D8E071E" w14:textId="0FA7D478" w:rsidR="005D45A3" w:rsidRDefault="00141257" w:rsidP="0078682C">
      <w:pPr>
        <w:pStyle w:val="ae"/>
      </w:pPr>
      <w:r>
        <w:lastRenderedPageBreak/>
        <w:drawing>
          <wp:inline distT="0" distB="0" distL="0" distR="0" wp14:anchorId="348EC0DB" wp14:editId="54E7BD8B">
            <wp:extent cx="4627660" cy="2396697"/>
            <wp:effectExtent l="0" t="0" r="190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5865" cy="239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FA98" w14:textId="77777777" w:rsidR="00301904" w:rsidRDefault="00301904" w:rsidP="0078682C">
      <w:pPr>
        <w:pStyle w:val="a"/>
        <w:numPr>
          <w:ilvl w:val="0"/>
          <w:numId w:val="0"/>
        </w:numPr>
        <w:ind w:left="709"/>
      </w:pPr>
    </w:p>
    <w:p w14:paraId="0FA153E4" w14:textId="77777777" w:rsidR="0079232D" w:rsidRDefault="0079232D" w:rsidP="0078682C">
      <w:pPr>
        <w:pStyle w:val="a"/>
        <w:numPr>
          <w:ilvl w:val="0"/>
          <w:numId w:val="7"/>
        </w:numPr>
        <w:ind w:left="0" w:firstLine="709"/>
      </w:pPr>
      <w:r>
        <w:t>Возможность отобразить разное количество строк в таблице.</w:t>
      </w:r>
    </w:p>
    <w:p w14:paraId="3B1C0DEC" w14:textId="4DC9899F" w:rsidR="0079232D" w:rsidRDefault="0079232D" w:rsidP="0078682C">
      <w:r>
        <w:t>Справа под таблицей расположен фильтр «Показывать строк:». В зависимости от значения, выбранного в фильтре, в таблице будет доступно для просмотра 10, 25, 50, 100 или все строки</w:t>
      </w:r>
      <w:r w:rsidR="00C9445B">
        <w:t xml:space="preserve"> на одной странице</w:t>
      </w:r>
      <w:r>
        <w:t>.</w:t>
      </w:r>
    </w:p>
    <w:p w14:paraId="3E4EE423" w14:textId="77777777" w:rsidR="0079232D" w:rsidRDefault="00C9445B" w:rsidP="0078682C">
      <w:pPr>
        <w:pStyle w:val="ae"/>
      </w:pPr>
      <w:r>
        <w:drawing>
          <wp:inline distT="0" distB="0" distL="0" distR="0" wp14:anchorId="29D622EB" wp14:editId="17066704">
            <wp:extent cx="6122073" cy="1730188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-6630"/>
                    <a:stretch/>
                  </pic:blipFill>
                  <pic:spPr bwMode="auto">
                    <a:xfrm>
                      <a:off x="0" y="0"/>
                      <a:ext cx="6120130" cy="172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2DE8A" w14:textId="77777777" w:rsidR="00D87913" w:rsidRDefault="00D87913" w:rsidP="0078682C"/>
    <w:p w14:paraId="64704D71" w14:textId="77777777" w:rsidR="00264A67" w:rsidRDefault="0055676C" w:rsidP="0078682C">
      <w:pPr>
        <w:pStyle w:val="a"/>
        <w:numPr>
          <w:ilvl w:val="0"/>
          <w:numId w:val="7"/>
        </w:numPr>
        <w:ind w:left="0" w:firstLine="709"/>
      </w:pPr>
      <w:r w:rsidRPr="00FF4D65">
        <w:t xml:space="preserve">Экспорт в MS </w:t>
      </w:r>
      <w:proofErr w:type="spellStart"/>
      <w:r w:rsidRPr="00FF4D65">
        <w:t>Excel</w:t>
      </w:r>
      <w:proofErr w:type="spellEnd"/>
      <w:r>
        <w:t xml:space="preserve">. </w:t>
      </w:r>
    </w:p>
    <w:p w14:paraId="4357C4E3" w14:textId="77777777" w:rsidR="00FF4D65" w:rsidRPr="00FF4D65" w:rsidRDefault="00FF4D65" w:rsidP="0078682C">
      <w:r>
        <w:t xml:space="preserve">Слева под таблицей значений </w:t>
      </w:r>
      <w:r w:rsidRPr="00FF4D65">
        <w:t>показателей</w:t>
      </w:r>
      <w:r>
        <w:t xml:space="preserve"> расположена кнопка «</w:t>
      </w:r>
      <w:r w:rsidRPr="00FF4D65">
        <w:t xml:space="preserve">Экспорт данных в MS </w:t>
      </w:r>
      <w:proofErr w:type="spellStart"/>
      <w:r w:rsidRPr="00FF4D65">
        <w:t>Excel</w:t>
      </w:r>
      <w:proofErr w:type="spellEnd"/>
      <w:r>
        <w:t xml:space="preserve">», </w:t>
      </w:r>
      <w:r w:rsidRPr="00FF4D65">
        <w:t>позволяющая</w:t>
      </w:r>
      <w:r>
        <w:t xml:space="preserve"> экспортировать таблицу с текущими значениями показателей в файл формата </w:t>
      </w:r>
      <w:proofErr w:type="spellStart"/>
      <w:r w:rsidRPr="00FF4D65">
        <w:rPr>
          <w:lang w:val="en-US"/>
        </w:rPr>
        <w:t>xlsx</w:t>
      </w:r>
      <w:proofErr w:type="spellEnd"/>
      <w:r>
        <w:t>.</w:t>
      </w:r>
    </w:p>
    <w:p w14:paraId="19291454" w14:textId="77777777" w:rsidR="00676AE9" w:rsidRDefault="002C01FE" w:rsidP="0078682C">
      <w:pPr>
        <w:pStyle w:val="ae"/>
      </w:pPr>
      <w:r>
        <w:lastRenderedPageBreak/>
        <w:drawing>
          <wp:inline distT="0" distB="0" distL="0" distR="0" wp14:anchorId="6BAACF87" wp14:editId="12E86E66">
            <wp:extent cx="6120130" cy="337684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A884" w14:textId="77777777" w:rsidR="00C9445B" w:rsidRDefault="00C9445B" w:rsidP="0078682C"/>
    <w:p w14:paraId="3936AD2A" w14:textId="77777777" w:rsidR="00676AE9" w:rsidRDefault="00C9445B" w:rsidP="0078682C">
      <w:pPr>
        <w:pStyle w:val="a"/>
        <w:numPr>
          <w:ilvl w:val="0"/>
          <w:numId w:val="7"/>
        </w:numPr>
        <w:ind w:left="0" w:firstLine="709"/>
      </w:pPr>
      <w:r>
        <w:t>Переход на вкладку результатов расчета БНЗ.</w:t>
      </w:r>
    </w:p>
    <w:p w14:paraId="019DFC9A" w14:textId="77777777" w:rsidR="00C9445B" w:rsidRDefault="00226B4B" w:rsidP="0078682C">
      <w:r>
        <w:t>По нажатию кнопки «Результаты расчета БНЗ» происходит переход на страницу</w:t>
      </w:r>
      <w:r w:rsidRPr="00226B4B">
        <w:t xml:space="preserve"> </w:t>
      </w:r>
      <w:r>
        <w:t>«Р</w:t>
      </w:r>
      <w:r w:rsidRPr="0068668A">
        <w:t>езультаты расчета</w:t>
      </w:r>
      <w:r>
        <w:t>» (</w:t>
      </w:r>
      <w:hyperlink r:id="rId30" w:history="1">
        <w:r w:rsidRPr="001F1556">
          <w:rPr>
            <w:rStyle w:val="a4"/>
          </w:rPr>
          <w:t>http://bnz.spo-edu.ru/bnz/calculation</w:t>
        </w:r>
      </w:hyperlink>
      <w:r>
        <w:t xml:space="preserve">), где расположена таблица рассчитанных значений по составляющим БНЗ. </w:t>
      </w:r>
    </w:p>
    <w:p w14:paraId="24F05958" w14:textId="77777777" w:rsidR="00A42DB8" w:rsidRDefault="00A42DB8" w:rsidP="0078682C">
      <w:pPr>
        <w:pStyle w:val="ae"/>
      </w:pPr>
      <w:r>
        <w:drawing>
          <wp:inline distT="0" distB="0" distL="0" distR="0" wp14:anchorId="79DFF85F" wp14:editId="204852FE">
            <wp:extent cx="6120130" cy="112750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2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3DB1" w14:textId="77777777" w:rsidR="00676AE9" w:rsidRDefault="00676AE9" w:rsidP="0078682C"/>
    <w:p w14:paraId="256B8189" w14:textId="77777777" w:rsidR="00900CA4" w:rsidRPr="003C0A8A" w:rsidRDefault="00E34CA4" w:rsidP="009C0735">
      <w:pPr>
        <w:pStyle w:val="3"/>
        <w:rPr>
          <w:b/>
        </w:rPr>
      </w:pPr>
      <w:bookmarkStart w:id="80" w:name="_Toc48856463"/>
      <w:r>
        <w:t>4.5.</w:t>
      </w:r>
      <w:r w:rsidR="00EB7EE2">
        <w:t>2.</w:t>
      </w:r>
      <w:r w:rsidR="00900CA4" w:rsidRPr="003C0A8A">
        <w:t xml:space="preserve"> </w:t>
      </w:r>
      <w:r w:rsidR="00A05484" w:rsidRPr="00A05484">
        <w:t>Р</w:t>
      </w:r>
      <w:r>
        <w:t>абота с р</w:t>
      </w:r>
      <w:r w:rsidR="00A05484" w:rsidRPr="00A05484">
        <w:t>езультат</w:t>
      </w:r>
      <w:r>
        <w:t>ами</w:t>
      </w:r>
      <w:r w:rsidR="00A05484" w:rsidRPr="00A05484">
        <w:t xml:space="preserve"> расчета</w:t>
      </w:r>
      <w:bookmarkEnd w:id="80"/>
    </w:p>
    <w:p w14:paraId="285538E1" w14:textId="77777777" w:rsidR="00676AE9" w:rsidRDefault="00676AE9" w:rsidP="00693E09">
      <w:pPr>
        <w:pStyle w:val="af"/>
      </w:pPr>
    </w:p>
    <w:p w14:paraId="6873D23C" w14:textId="77777777" w:rsidR="001405F5" w:rsidRDefault="00B6296E" w:rsidP="0078682C">
      <w:r>
        <w:t>На странице «</w:t>
      </w:r>
      <w:r w:rsidRPr="00A05484">
        <w:t>Результаты расчета</w:t>
      </w:r>
      <w:r>
        <w:t>» отображается таблица с рассчитанными значениями по составляющим БНЗ.</w:t>
      </w:r>
      <w:r w:rsidR="00A142B5">
        <w:t xml:space="preserve"> Значения в данной таблице рассчитываются на основании заполненных на </w:t>
      </w:r>
      <w:r w:rsidR="000425C1">
        <w:t>текущий</w:t>
      </w:r>
      <w:r w:rsidR="00A142B5">
        <w:t xml:space="preserve"> момент данных в таблице значений показателей на странице </w:t>
      </w:r>
      <w:hyperlink r:id="rId32" w:history="1">
        <w:r w:rsidR="00A142B5" w:rsidRPr="001F1556">
          <w:rPr>
            <w:rStyle w:val="a4"/>
          </w:rPr>
          <w:t>http://bnz.spo-edu.ru/bnz</w:t>
        </w:r>
      </w:hyperlink>
      <w:r w:rsidR="000554FE">
        <w:t>,</w:t>
      </w:r>
      <w:r w:rsidR="00A142B5">
        <w:t xml:space="preserve"> </w:t>
      </w:r>
      <w:r w:rsidR="000554FE">
        <w:t>ссылка на которую приведена над таблицей результатов расчета БНЗ. Также во фразе над таблицей указан год утверждения показателей, которыми заполнена таблица показателей (</w:t>
      </w:r>
      <w:hyperlink r:id="rId33" w:history="1">
        <w:r w:rsidR="000554FE" w:rsidRPr="001F1556">
          <w:rPr>
            <w:rStyle w:val="a4"/>
          </w:rPr>
          <w:t>http://bnz.spo-edu.ru/bnz</w:t>
        </w:r>
      </w:hyperlink>
      <w:r w:rsidR="000554FE">
        <w:t>).</w:t>
      </w:r>
    </w:p>
    <w:p w14:paraId="3E553CB9" w14:textId="77777777" w:rsidR="000554FE" w:rsidRDefault="000554FE" w:rsidP="0078682C">
      <w:pPr>
        <w:pStyle w:val="ae"/>
      </w:pPr>
      <w:r>
        <w:lastRenderedPageBreak/>
        <w:drawing>
          <wp:inline distT="0" distB="0" distL="0" distR="0" wp14:anchorId="11A4A521" wp14:editId="745FA812">
            <wp:extent cx="6122894" cy="309282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r="-144" b="20871"/>
                    <a:stretch/>
                  </pic:blipFill>
                  <pic:spPr bwMode="auto">
                    <a:xfrm>
                      <a:off x="0" y="0"/>
                      <a:ext cx="6128964" cy="309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75D2C" w14:textId="77777777" w:rsidR="000425C1" w:rsidRDefault="000425C1" w:rsidP="0078682C">
      <w:r>
        <w:t>Для удобства отображения рассчитанных данных в таблице реализована возможность скрыть столбец с полным наименованием составляющих БНЗ.</w:t>
      </w:r>
    </w:p>
    <w:p w14:paraId="208E4444" w14:textId="24E2C897" w:rsidR="000425C1" w:rsidRDefault="004D769E" w:rsidP="0078682C">
      <w:pPr>
        <w:pStyle w:val="ae"/>
      </w:pPr>
      <w:r>
        <w:drawing>
          <wp:inline distT="0" distB="0" distL="0" distR="0" wp14:anchorId="2B3615E2" wp14:editId="54F24E73">
            <wp:extent cx="6106795" cy="1510665"/>
            <wp:effectExtent l="0" t="0" r="825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DB208" w14:textId="54E9C25C" w:rsidR="00DC5976" w:rsidRDefault="004D769E" w:rsidP="0078682C">
      <w:pPr>
        <w:pStyle w:val="ae"/>
      </w:pPr>
      <w:r>
        <w:drawing>
          <wp:inline distT="0" distB="0" distL="0" distR="0" wp14:anchorId="26D21E50" wp14:editId="777FE8B8">
            <wp:extent cx="6120130" cy="1502369"/>
            <wp:effectExtent l="0" t="0" r="0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54" b="16830"/>
                    <a:stretch/>
                  </pic:blipFill>
                  <pic:spPr bwMode="auto">
                    <a:xfrm>
                      <a:off x="0" y="0"/>
                      <a:ext cx="6120130" cy="150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6C5D9" w14:textId="4C4B24E7" w:rsidR="00163C2D" w:rsidRDefault="0000588F" w:rsidP="0078682C">
      <w:r>
        <w:t>Для понимания системы расчета значений составляющих базовых нормативных затрат пользователь может воспользоваться подсказкой в виде графического изображения расчета. Для открытия подсказки нужно нажать на пиктограмму «?» справа от краткого наименования составляющей БНЗ.</w:t>
      </w:r>
    </w:p>
    <w:p w14:paraId="79D38E27" w14:textId="4AD17CD6" w:rsidR="0000588F" w:rsidRDefault="0000588F" w:rsidP="0000588F">
      <w:pPr>
        <w:pStyle w:val="ae"/>
      </w:pPr>
      <w:r>
        <w:drawing>
          <wp:inline distT="0" distB="0" distL="0" distR="0" wp14:anchorId="45B451B1" wp14:editId="51C69867">
            <wp:extent cx="6106795" cy="866775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FA47" w14:textId="0FBA154B" w:rsidR="0000588F" w:rsidRDefault="0096677B" w:rsidP="0096677B">
      <w:pPr>
        <w:pStyle w:val="ae"/>
      </w:pPr>
      <w:r>
        <w:lastRenderedPageBreak/>
        <w:drawing>
          <wp:inline distT="0" distB="0" distL="0" distR="0" wp14:anchorId="62B0CC94" wp14:editId="6C04D05B">
            <wp:extent cx="6114415" cy="35306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3A1C4" w14:textId="24CE31F4" w:rsidR="00566092" w:rsidRDefault="00420E2D" w:rsidP="0078682C">
      <w:r>
        <w:t xml:space="preserve">Слева под таблицей значений </w:t>
      </w:r>
      <w:r w:rsidRPr="00FF4D65">
        <w:t>показателей</w:t>
      </w:r>
      <w:r>
        <w:t xml:space="preserve"> расположена кнопка «</w:t>
      </w:r>
      <w:r w:rsidRPr="00FF4D65">
        <w:t xml:space="preserve">Экспорт данных в MS </w:t>
      </w:r>
      <w:proofErr w:type="spellStart"/>
      <w:r w:rsidRPr="00FF4D65">
        <w:t>Excel</w:t>
      </w:r>
      <w:proofErr w:type="spellEnd"/>
      <w:r>
        <w:t xml:space="preserve">», </w:t>
      </w:r>
      <w:r w:rsidRPr="00FF4D65">
        <w:t>позволяющая</w:t>
      </w:r>
      <w:r>
        <w:t xml:space="preserve"> экспортировать таблицу с текущими значениями показателей в файл формата </w:t>
      </w:r>
      <w:proofErr w:type="spellStart"/>
      <w:r w:rsidRPr="00FF4D65">
        <w:rPr>
          <w:lang w:val="en-US"/>
        </w:rPr>
        <w:t>xlsx</w:t>
      </w:r>
      <w:proofErr w:type="spellEnd"/>
      <w:r>
        <w:t xml:space="preserve">. В тот же файл </w:t>
      </w:r>
      <w:r w:rsidRPr="00FF4D65">
        <w:t xml:space="preserve">MS </w:t>
      </w:r>
      <w:proofErr w:type="spellStart"/>
      <w:r w:rsidRPr="00FF4D65">
        <w:t>Excel</w:t>
      </w:r>
      <w:proofErr w:type="spellEnd"/>
      <w:r>
        <w:t xml:space="preserve"> </w:t>
      </w:r>
      <w:r w:rsidRPr="000534A8">
        <w:t xml:space="preserve">на второй лист экспортируется таблица значений показателей (страница </w:t>
      </w:r>
      <w:hyperlink r:id="rId39" w:history="1">
        <w:r w:rsidRPr="000534A8">
          <w:rPr>
            <w:rStyle w:val="a4"/>
          </w:rPr>
          <w:t>http://bnz.spo-edu.ru/bnz</w:t>
        </w:r>
      </w:hyperlink>
      <w:r w:rsidRPr="000534A8">
        <w:t>), на основе которой были рассчитаны составляющие БНЗ</w:t>
      </w:r>
      <w:r w:rsidR="005061CF">
        <w:t>:</w:t>
      </w:r>
    </w:p>
    <w:p w14:paraId="13DCA2BD" w14:textId="23853CC3" w:rsidR="005061CF" w:rsidRDefault="005061CF" w:rsidP="005061CF">
      <w:pPr>
        <w:pStyle w:val="ae"/>
      </w:pPr>
      <w:r>
        <w:drawing>
          <wp:inline distT="0" distB="0" distL="0" distR="0" wp14:anchorId="41FCC137" wp14:editId="59C98878">
            <wp:extent cx="6122670" cy="395160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8BE29" w14:textId="060F5F34" w:rsidR="005061CF" w:rsidRDefault="005061CF" w:rsidP="005061CF">
      <w:pPr>
        <w:pStyle w:val="ae"/>
      </w:pPr>
      <w:r>
        <w:lastRenderedPageBreak/>
        <w:drawing>
          <wp:inline distT="0" distB="0" distL="0" distR="0" wp14:anchorId="47FA2333" wp14:editId="1AE2B390">
            <wp:extent cx="6122670" cy="395160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B346" w14:textId="77777777" w:rsidR="00420E2D" w:rsidRDefault="00420E2D" w:rsidP="0078682C"/>
    <w:p w14:paraId="3D273A74" w14:textId="77777777" w:rsidR="00EB7EE2" w:rsidRDefault="00B66059" w:rsidP="009C0735">
      <w:pPr>
        <w:pStyle w:val="2"/>
      </w:pPr>
      <w:bookmarkStart w:id="81" w:name="_Toc48856464"/>
      <w:r>
        <w:t>4.6</w:t>
      </w:r>
      <w:r w:rsidR="00EB7EE2" w:rsidRPr="003C0A8A">
        <w:t xml:space="preserve">. </w:t>
      </w:r>
      <w:r>
        <w:t>Расчет н</w:t>
      </w:r>
      <w:r w:rsidR="00EB7EE2" w:rsidRPr="00EB7EE2">
        <w:t>ормативны</w:t>
      </w:r>
      <w:r>
        <w:t>х затрат</w:t>
      </w:r>
      <w:bookmarkEnd w:id="81"/>
    </w:p>
    <w:p w14:paraId="24FA4C8F" w14:textId="77777777" w:rsidR="00C74F84" w:rsidRPr="00C74F84" w:rsidRDefault="00C74F84" w:rsidP="0078682C">
      <w:pPr>
        <w:pStyle w:val="af"/>
      </w:pPr>
    </w:p>
    <w:p w14:paraId="3157CA50" w14:textId="02ADF8EA" w:rsidR="00C74F84" w:rsidRDefault="00C74F84" w:rsidP="0078682C">
      <w:r>
        <w:t xml:space="preserve">Страница </w:t>
      </w:r>
      <w:r w:rsidRPr="00EB7EE2">
        <w:t>Нормативные затраты</w:t>
      </w:r>
      <w:r>
        <w:t xml:space="preserve"> включает две вкладки:</w:t>
      </w:r>
    </w:p>
    <w:p w14:paraId="0FF93A07" w14:textId="250D1A12" w:rsidR="00C74F84" w:rsidRDefault="00C74F84" w:rsidP="0078682C">
      <w:r>
        <w:t xml:space="preserve">1) </w:t>
      </w:r>
      <w:r w:rsidR="000534A8">
        <w:t>Вкладку «</w:t>
      </w:r>
      <w:r w:rsidRPr="00961F31">
        <w:t>Коэффициенты</w:t>
      </w:r>
      <w:r w:rsidR="000534A8">
        <w:t xml:space="preserve">», содержащую </w:t>
      </w:r>
      <w:proofErr w:type="spellStart"/>
      <w:r w:rsidR="000534A8">
        <w:t>подвкладки</w:t>
      </w:r>
      <w:proofErr w:type="spellEnd"/>
      <w:r>
        <w:t>:</w:t>
      </w:r>
    </w:p>
    <w:p w14:paraId="6733E5A6" w14:textId="0A2E5680" w:rsidR="00C74F84" w:rsidRDefault="00C74F84" w:rsidP="0078682C">
      <w:r>
        <w:t xml:space="preserve">– </w:t>
      </w:r>
      <w:r w:rsidR="000534A8">
        <w:t>«</w:t>
      </w:r>
      <w:r w:rsidRPr="00C74F84">
        <w:t>Перечень и значения коэффициентов, применяемых для расчета нормативных затрат</w:t>
      </w:r>
      <w:r w:rsidR="000534A8">
        <w:t>»</w:t>
      </w:r>
      <w:r>
        <w:t>;</w:t>
      </w:r>
    </w:p>
    <w:p w14:paraId="4CFDF99B" w14:textId="0A9C5C32" w:rsidR="00C74F84" w:rsidRDefault="00C74F84" w:rsidP="0078682C">
      <w:r>
        <w:t xml:space="preserve">– </w:t>
      </w:r>
      <w:r w:rsidR="000534A8">
        <w:t>«</w:t>
      </w:r>
      <w:r>
        <w:t>П</w:t>
      </w:r>
      <w:r w:rsidRPr="00C74F84">
        <w:t>орядок применения корректирующих коэффициентов к составляющим БНЗ</w:t>
      </w:r>
      <w:r w:rsidR="000534A8">
        <w:t>»</w:t>
      </w:r>
      <w:r>
        <w:t>;</w:t>
      </w:r>
    </w:p>
    <w:p w14:paraId="465D8327" w14:textId="63DA6A78" w:rsidR="00C74F84" w:rsidRDefault="00C74F84" w:rsidP="0078682C">
      <w:r>
        <w:t xml:space="preserve">– </w:t>
      </w:r>
      <w:r w:rsidR="000534A8">
        <w:t>«</w:t>
      </w:r>
      <w:r>
        <w:t>С</w:t>
      </w:r>
      <w:r w:rsidRPr="00C74F84">
        <w:t>водная таблица</w:t>
      </w:r>
      <w:r w:rsidR="000534A8">
        <w:t>»</w:t>
      </w:r>
      <w:r>
        <w:t>;</w:t>
      </w:r>
    </w:p>
    <w:p w14:paraId="0C7D52D3" w14:textId="2995E0F4" w:rsidR="00C74F84" w:rsidRDefault="00C74F84" w:rsidP="0078682C">
      <w:r>
        <w:t xml:space="preserve">2) </w:t>
      </w:r>
      <w:r w:rsidR="000534A8">
        <w:t>Вкладку «</w:t>
      </w:r>
      <w:r>
        <w:t>Результаты расчета</w:t>
      </w:r>
      <w:r w:rsidR="000534A8">
        <w:t>»</w:t>
      </w:r>
      <w:r>
        <w:t>.</w:t>
      </w:r>
    </w:p>
    <w:p w14:paraId="3EDF3275" w14:textId="77777777" w:rsidR="00C74F84" w:rsidRDefault="00BD6952" w:rsidP="0078682C">
      <w:pPr>
        <w:pStyle w:val="ae"/>
      </w:pPr>
      <w:r>
        <w:drawing>
          <wp:inline distT="0" distB="0" distL="0" distR="0" wp14:anchorId="41676064" wp14:editId="59AAA2F1">
            <wp:extent cx="3506525" cy="1942119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35" cy="19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F8920" w14:textId="77777777" w:rsidR="00C74F84" w:rsidRPr="00C74F84" w:rsidRDefault="00C74F84" w:rsidP="0078682C"/>
    <w:p w14:paraId="6A5C4333" w14:textId="77777777" w:rsidR="00961F31" w:rsidRPr="00F66101" w:rsidRDefault="00B66059" w:rsidP="00EA006A">
      <w:pPr>
        <w:pStyle w:val="3"/>
      </w:pPr>
      <w:bookmarkStart w:id="82" w:name="_Toc48856465"/>
      <w:r>
        <w:lastRenderedPageBreak/>
        <w:t>4.6.</w:t>
      </w:r>
      <w:r w:rsidR="00961F31" w:rsidRPr="00F66101">
        <w:t xml:space="preserve">1. </w:t>
      </w:r>
      <w:r w:rsidR="00041598">
        <w:t>Управление к</w:t>
      </w:r>
      <w:r w:rsidR="00961F31" w:rsidRPr="00961F31">
        <w:t>оэффициент</w:t>
      </w:r>
      <w:r w:rsidR="00041598">
        <w:t>ами</w:t>
      </w:r>
      <w:bookmarkEnd w:id="82"/>
    </w:p>
    <w:p w14:paraId="708AECAB" w14:textId="77777777" w:rsidR="00961F31" w:rsidRPr="00D94FDE" w:rsidRDefault="00041598" w:rsidP="00EA006A">
      <w:pPr>
        <w:pStyle w:val="4"/>
      </w:pPr>
      <w:bookmarkStart w:id="83" w:name="_Toc48856466"/>
      <w:r>
        <w:t>4.6</w:t>
      </w:r>
      <w:r w:rsidR="00961F31" w:rsidRPr="00D94FDE">
        <w:t xml:space="preserve">.1.1. </w:t>
      </w:r>
      <w:r>
        <w:t>Управление перечнем</w:t>
      </w:r>
      <w:r w:rsidR="00961F31" w:rsidRPr="00961F31">
        <w:t xml:space="preserve"> и значения</w:t>
      </w:r>
      <w:r>
        <w:t>ми</w:t>
      </w:r>
      <w:r w:rsidR="00961F31" w:rsidRPr="00961F31">
        <w:t xml:space="preserve"> коэффициентов, применяемых для расчета нормативных затрат</w:t>
      </w:r>
      <w:bookmarkEnd w:id="83"/>
    </w:p>
    <w:p w14:paraId="1CA6409A" w14:textId="77777777" w:rsidR="00420E2D" w:rsidRDefault="00420E2D" w:rsidP="000534A8">
      <w:pPr>
        <w:pStyle w:val="af"/>
      </w:pPr>
    </w:p>
    <w:p w14:paraId="31091DC0" w14:textId="177F33B3" w:rsidR="00420E2D" w:rsidRDefault="00FC2BB8" w:rsidP="0078682C">
      <w:r>
        <w:t xml:space="preserve">На странице </w:t>
      </w:r>
      <w:r w:rsidR="000534A8">
        <w:t>«</w:t>
      </w:r>
      <w:r w:rsidR="000534A8" w:rsidRPr="00C74F84">
        <w:t>Перечень и значения коэффициентов, применяемых для расчета нормативных затрат</w:t>
      </w:r>
      <w:r w:rsidR="000534A8">
        <w:t xml:space="preserve">» </w:t>
      </w:r>
      <w:r>
        <w:t>представлен перечень территориальных и отраслевых коэффициентов в виде таблиц «</w:t>
      </w:r>
      <w:r w:rsidRPr="00FC2BB8">
        <w:t>1.1 Перечень и значения коэффициентов</w:t>
      </w:r>
      <w:r>
        <w:t>» и «</w:t>
      </w:r>
      <w:r w:rsidRPr="00FC2BB8">
        <w:t>1.2 Уточнения по значениям отраслевых коэффициентов, применяемым к разным составляющим базовых нормативных затрат</w:t>
      </w:r>
      <w:r>
        <w:t>».</w:t>
      </w:r>
    </w:p>
    <w:p w14:paraId="45C7255E" w14:textId="53D975EE" w:rsidR="00FC2BB8" w:rsidRDefault="00FC2BB8" w:rsidP="0078682C">
      <w:r>
        <w:t>В таблице «</w:t>
      </w:r>
      <w:r w:rsidRPr="00FC2BB8">
        <w:t>1.1 Перечень и значения коэффициентов</w:t>
      </w:r>
      <w:r>
        <w:t xml:space="preserve">» </w:t>
      </w:r>
      <w:r w:rsidR="00AD5916">
        <w:t xml:space="preserve">при помощи </w:t>
      </w:r>
      <w:r w:rsidR="009F7AF6">
        <w:t xml:space="preserve">кнопок-переключателей </w:t>
      </w:r>
      <w:r w:rsidR="00AD5916">
        <w:t>необходимо отметить применяется ли коэффициент.</w:t>
      </w:r>
    </w:p>
    <w:p w14:paraId="03F16018" w14:textId="77777777" w:rsidR="00AD5916" w:rsidRDefault="00AD5916" w:rsidP="0078682C">
      <w:pPr>
        <w:pStyle w:val="ae"/>
      </w:pPr>
      <w:r>
        <w:drawing>
          <wp:inline distT="0" distB="0" distL="0" distR="0" wp14:anchorId="5F803E00" wp14:editId="55D77FE8">
            <wp:extent cx="6120130" cy="344000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1D22" w14:textId="678176E0" w:rsidR="00AD5916" w:rsidRDefault="00AD5916" w:rsidP="0078682C">
      <w:r>
        <w:t xml:space="preserve">В случае, если выбран вариант «Да», справа от соответствующей </w:t>
      </w:r>
      <w:r w:rsidR="009F7AF6">
        <w:t>кнопки-переключателя</w:t>
      </w:r>
      <w:r>
        <w:t xml:space="preserve"> нужно указать значение соответствующего коэффициента для </w:t>
      </w:r>
      <w:r w:rsidR="009F7AF6">
        <w:t>соответствующего</w:t>
      </w:r>
      <w:r>
        <w:t xml:space="preserve"> региона. </w:t>
      </w:r>
    </w:p>
    <w:p w14:paraId="456A85D5" w14:textId="77777777" w:rsidR="00420E2D" w:rsidRDefault="00AD5916" w:rsidP="0078682C">
      <w:r>
        <w:t>Если выбран вариант «Нет»</w:t>
      </w:r>
      <w:r w:rsidR="002066F0">
        <w:t>,</w:t>
      </w:r>
      <w:r>
        <w:t xml:space="preserve"> поле для ввода значения показателя справа становится недоступным для редактирования.</w:t>
      </w:r>
    </w:p>
    <w:p w14:paraId="229D061C" w14:textId="77777777" w:rsidR="00AD5916" w:rsidRDefault="00AD5916" w:rsidP="0078682C">
      <w:r>
        <w:t>Ячейки таблицы, доступные для редактирования, выделены в таблице светло-зеленой заливкой.</w:t>
      </w:r>
    </w:p>
    <w:p w14:paraId="7D002FD1" w14:textId="77777777" w:rsidR="00AD5916" w:rsidRDefault="00AD5916" w:rsidP="0078682C">
      <w:pPr>
        <w:pStyle w:val="ae"/>
      </w:pPr>
      <w:r>
        <w:lastRenderedPageBreak/>
        <w:drawing>
          <wp:inline distT="0" distB="0" distL="0" distR="0" wp14:anchorId="4752D56D" wp14:editId="6F7BA5FE">
            <wp:extent cx="6122058" cy="36257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4202"/>
                    <a:stretch/>
                  </pic:blipFill>
                  <pic:spPr bwMode="auto">
                    <a:xfrm>
                      <a:off x="0" y="0"/>
                      <a:ext cx="6120130" cy="362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7685B" w14:textId="77777777" w:rsidR="00CB01FD" w:rsidRDefault="002D60D0" w:rsidP="0078682C">
      <w:r>
        <w:t>Для внесения / изменения значения показателя нужно щелкнуть по нему левой кнопкой мыши, ввести актуальное значение в появившемся окне и нажать кнопку «Изменить».</w:t>
      </w:r>
    </w:p>
    <w:p w14:paraId="67AB0F3F" w14:textId="77777777" w:rsidR="002D60D0" w:rsidRDefault="002D60D0" w:rsidP="0078682C">
      <w:pPr>
        <w:pStyle w:val="ae"/>
      </w:pPr>
      <w:r>
        <w:drawing>
          <wp:inline distT="0" distB="0" distL="0" distR="0" wp14:anchorId="5C0D2995" wp14:editId="00012029">
            <wp:extent cx="6120130" cy="11666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6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D9D3" w14:textId="77777777" w:rsidR="00CB01FD" w:rsidRDefault="00CB01FD" w:rsidP="0078682C"/>
    <w:p w14:paraId="25D549BF" w14:textId="77777777" w:rsidR="00CB01FD" w:rsidRDefault="002D60D0" w:rsidP="0078682C">
      <w:r>
        <w:t>Значения коэффициентов</w:t>
      </w:r>
      <w:r w:rsidR="005D3DE1">
        <w:t xml:space="preserve"> 2.3–2.8 включительно</w:t>
      </w:r>
      <w:r>
        <w:t>, для которых вместо числового значения указан текст  «</w:t>
      </w:r>
      <w:r w:rsidRPr="002D60D0">
        <w:t>Значение указывается к составляющим БНЗ</w:t>
      </w:r>
      <w:r>
        <w:t>», необходимо вносить в таблице «</w:t>
      </w:r>
      <w:r w:rsidRPr="00FC2BB8">
        <w:t>1.2 Уточнения по значениям отраслевых коэффициентов, применяемым к разным составляющим базовых нормативных затрат</w:t>
      </w:r>
      <w:r>
        <w:t>», расположенной на этой же странице ниже.</w:t>
      </w:r>
      <w:r w:rsidR="00761932">
        <w:t xml:space="preserve"> Для внесения данных в таблицу 1.2 нужно выполнить следующие действия:</w:t>
      </w:r>
    </w:p>
    <w:p w14:paraId="027AF2EA" w14:textId="2D5EAD10" w:rsidR="005D3DE1" w:rsidRDefault="005D3DE1" w:rsidP="0078682C">
      <w:pPr>
        <w:pStyle w:val="a"/>
        <w:numPr>
          <w:ilvl w:val="0"/>
          <w:numId w:val="11"/>
        </w:numPr>
        <w:ind w:left="0" w:firstLine="709"/>
      </w:pPr>
      <w:r>
        <w:t xml:space="preserve">в таблице 1.1 установить </w:t>
      </w:r>
      <w:r w:rsidR="009F7AF6">
        <w:t>кнопку-переключатель</w:t>
      </w:r>
      <w:r>
        <w:t xml:space="preserve"> в положение «Да» для соответствующего коэффициента;</w:t>
      </w:r>
    </w:p>
    <w:p w14:paraId="41C5BC45" w14:textId="77777777" w:rsidR="00761932" w:rsidRDefault="00753F98" w:rsidP="0078682C">
      <w:pPr>
        <w:pStyle w:val="a"/>
        <w:numPr>
          <w:ilvl w:val="0"/>
          <w:numId w:val="11"/>
        </w:numPr>
        <w:ind w:left="0" w:firstLine="709"/>
      </w:pPr>
      <w:r>
        <w:t>в таблице 1.2 найти столбец, соответствующий коэффициенту;</w:t>
      </w:r>
    </w:p>
    <w:p w14:paraId="59D484ED" w14:textId="77777777" w:rsidR="00753F98" w:rsidRDefault="00753F98" w:rsidP="0078682C">
      <w:pPr>
        <w:pStyle w:val="a"/>
        <w:numPr>
          <w:ilvl w:val="0"/>
          <w:numId w:val="11"/>
        </w:numPr>
        <w:ind w:left="0" w:firstLine="709"/>
      </w:pPr>
      <w:r>
        <w:t>вызвать окно изменения значения коэффициента щелчком левой кнопки мыши по значению, которое нужно изменить;</w:t>
      </w:r>
    </w:p>
    <w:p w14:paraId="48FC4B1E" w14:textId="77777777" w:rsidR="00753F98" w:rsidRDefault="00753F98" w:rsidP="0078682C">
      <w:pPr>
        <w:pStyle w:val="a"/>
        <w:numPr>
          <w:ilvl w:val="0"/>
          <w:numId w:val="11"/>
        </w:numPr>
        <w:ind w:left="0" w:firstLine="709"/>
      </w:pPr>
      <w:r>
        <w:t>ввести актуальное значение коэффициента;</w:t>
      </w:r>
    </w:p>
    <w:p w14:paraId="11DAA1A2" w14:textId="77777777" w:rsidR="00753F98" w:rsidRDefault="00753F98" w:rsidP="0078682C">
      <w:pPr>
        <w:pStyle w:val="a"/>
        <w:numPr>
          <w:ilvl w:val="0"/>
          <w:numId w:val="11"/>
        </w:numPr>
        <w:ind w:left="0" w:firstLine="709"/>
      </w:pPr>
      <w:r>
        <w:lastRenderedPageBreak/>
        <w:t xml:space="preserve">нажать кнопку «Изменить». </w:t>
      </w:r>
    </w:p>
    <w:p w14:paraId="7FCDD2D5" w14:textId="77777777" w:rsidR="008469FF" w:rsidRDefault="008469FF" w:rsidP="0078682C">
      <w:pPr>
        <w:pStyle w:val="ae"/>
      </w:pPr>
      <w:r>
        <w:drawing>
          <wp:inline distT="0" distB="0" distL="0" distR="0" wp14:anchorId="463B6F01" wp14:editId="711E5659">
            <wp:extent cx="6120130" cy="52831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8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110F" w14:textId="77777777" w:rsidR="00131E7A" w:rsidRDefault="00131E7A" w:rsidP="0078682C"/>
    <w:p w14:paraId="161E350F" w14:textId="34DCB34B" w:rsidR="002D60D0" w:rsidRPr="003820BA" w:rsidRDefault="003820BA" w:rsidP="0078682C">
      <w:r w:rsidRPr="003820BA">
        <w:t>Важно помнить, что з</w:t>
      </w:r>
      <w:r w:rsidR="008469FF" w:rsidRPr="003820BA">
        <w:t>начения одного и того же коэффициента может различаться для разных составляющих БНЗ. Необходимо внести актуальные значения для каждой составляющей БНЗ каждого коэффициента от</w:t>
      </w:r>
      <w:r w:rsidR="00375203" w:rsidRPr="003820BA">
        <w:t>дельно в соответствующей ячейке.</w:t>
      </w:r>
    </w:p>
    <w:p w14:paraId="1FE647B5" w14:textId="77777777" w:rsidR="00375203" w:rsidRDefault="00BC684E" w:rsidP="0078682C">
      <w:r>
        <w:t xml:space="preserve">В таблице </w:t>
      </w:r>
      <w:r w:rsidR="00A570D4">
        <w:t>«</w:t>
      </w:r>
      <w:r w:rsidR="00A570D4" w:rsidRPr="00A570D4">
        <w:t>1.2 Уточнения по значениям отраслевых коэффициентов, применяемым к разным составляющим базовых нормативных затрат</w:t>
      </w:r>
      <w:r w:rsidR="00A570D4">
        <w:t xml:space="preserve">» </w:t>
      </w:r>
      <w:r>
        <w:t>ячейки, значения которых доступны для внесения изменений, также выделены светло-зеленой заливкой.</w:t>
      </w:r>
    </w:p>
    <w:p w14:paraId="6059BAA0" w14:textId="77777777" w:rsidR="006630C4" w:rsidRDefault="008469FF" w:rsidP="0078682C">
      <w:pPr>
        <w:pStyle w:val="ae"/>
      </w:pPr>
      <w:r>
        <w:lastRenderedPageBreak/>
        <w:drawing>
          <wp:inline distT="0" distB="0" distL="0" distR="0" wp14:anchorId="33E38BFE" wp14:editId="3B7E6C43">
            <wp:extent cx="6113929" cy="4105836"/>
            <wp:effectExtent l="0" t="0" r="127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83"/>
                    <a:stretch/>
                  </pic:blipFill>
                  <pic:spPr bwMode="auto">
                    <a:xfrm>
                      <a:off x="0" y="0"/>
                      <a:ext cx="6113780" cy="41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97E17" w14:textId="77777777" w:rsidR="0008594A" w:rsidRDefault="0008594A" w:rsidP="0078682C">
      <w:r>
        <w:t xml:space="preserve">Слева под таблицей </w:t>
      </w:r>
      <w:r w:rsidR="00CA3621">
        <w:t>1.2</w:t>
      </w:r>
      <w:r>
        <w:t xml:space="preserve"> расположена кнопка «</w:t>
      </w:r>
      <w:r w:rsidRPr="00FF4D65">
        <w:t xml:space="preserve">Экспорт данных в MS </w:t>
      </w:r>
      <w:proofErr w:type="spellStart"/>
      <w:r w:rsidRPr="00FF4D65">
        <w:t>Excel</w:t>
      </w:r>
      <w:proofErr w:type="spellEnd"/>
      <w:r>
        <w:t xml:space="preserve">», </w:t>
      </w:r>
      <w:r w:rsidRPr="00FF4D65">
        <w:t>позволяющая</w:t>
      </w:r>
      <w:r>
        <w:t xml:space="preserve"> экспортировать таблиц</w:t>
      </w:r>
      <w:r w:rsidR="00CA3621">
        <w:t>ы 1.1 и 1.2</w:t>
      </w:r>
      <w:r>
        <w:t xml:space="preserve"> с текущими значениями показателей в файл формата </w:t>
      </w:r>
      <w:proofErr w:type="spellStart"/>
      <w:r w:rsidRPr="00FF4D65">
        <w:rPr>
          <w:lang w:val="en-US"/>
        </w:rPr>
        <w:t>xlsx</w:t>
      </w:r>
      <w:proofErr w:type="spellEnd"/>
      <w:r>
        <w:t xml:space="preserve">. </w:t>
      </w:r>
    </w:p>
    <w:p w14:paraId="1D471CC3" w14:textId="77777777" w:rsidR="00CA3621" w:rsidRDefault="00CA3621" w:rsidP="0078682C">
      <w:pPr>
        <w:pStyle w:val="ae"/>
      </w:pPr>
      <w:r>
        <w:drawing>
          <wp:inline distT="0" distB="0" distL="0" distR="0" wp14:anchorId="7C0C09C6" wp14:editId="74DFDD0C">
            <wp:extent cx="5853953" cy="7116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" t="41733" r="10264" b="7180"/>
                    <a:stretch/>
                  </pic:blipFill>
                  <pic:spPr bwMode="auto">
                    <a:xfrm>
                      <a:off x="0" y="0"/>
                      <a:ext cx="5855001" cy="71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7279A" w14:textId="77777777" w:rsidR="006630C4" w:rsidRDefault="003A4A1B" w:rsidP="0078682C">
      <w:pPr>
        <w:pStyle w:val="ae"/>
      </w:pPr>
      <w:r>
        <w:drawing>
          <wp:inline distT="0" distB="0" distL="0" distR="0" wp14:anchorId="4B3019C2" wp14:editId="0F58FFD2">
            <wp:extent cx="6113780" cy="3101975"/>
            <wp:effectExtent l="0" t="0" r="127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12B8" w14:textId="77777777" w:rsidR="006630C4" w:rsidRDefault="001C1407" w:rsidP="0078682C">
      <w:pPr>
        <w:pStyle w:val="ae"/>
      </w:pPr>
      <w:r>
        <w:lastRenderedPageBreak/>
        <w:drawing>
          <wp:inline distT="0" distB="0" distL="0" distR="0" wp14:anchorId="645AD4AF" wp14:editId="0B9E1CA9">
            <wp:extent cx="6104890" cy="311086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5D32B" w14:textId="77777777" w:rsidR="00E33019" w:rsidRDefault="00E33019" w:rsidP="0078682C"/>
    <w:p w14:paraId="5582E68C" w14:textId="77777777" w:rsidR="006630C4" w:rsidRDefault="00041598" w:rsidP="00EA006A">
      <w:pPr>
        <w:pStyle w:val="4"/>
      </w:pPr>
      <w:bookmarkStart w:id="84" w:name="_Ref42178721"/>
      <w:bookmarkStart w:id="85" w:name="_Toc48856467"/>
      <w:r>
        <w:t>4.6</w:t>
      </w:r>
      <w:r w:rsidR="00E33019" w:rsidRPr="00D94FDE">
        <w:t>.1.</w:t>
      </w:r>
      <w:r w:rsidR="00BD5343">
        <w:t>2</w:t>
      </w:r>
      <w:r w:rsidR="00E33019" w:rsidRPr="00D94FDE">
        <w:t xml:space="preserve">. </w:t>
      </w:r>
      <w:r>
        <w:t>Управление п</w:t>
      </w:r>
      <w:r w:rsidR="00B81DB8" w:rsidRPr="00B81DB8">
        <w:t>оряд</w:t>
      </w:r>
      <w:r>
        <w:t>ком</w:t>
      </w:r>
      <w:r w:rsidR="00B81DB8" w:rsidRPr="00B81DB8">
        <w:t xml:space="preserve"> применения корректирующих коэффициентов к составляющим БНЗ</w:t>
      </w:r>
      <w:bookmarkEnd w:id="84"/>
      <w:bookmarkEnd w:id="85"/>
    </w:p>
    <w:p w14:paraId="19D35F1B" w14:textId="77777777" w:rsidR="006630C4" w:rsidRDefault="006630C4" w:rsidP="0078682C">
      <w:pPr>
        <w:pStyle w:val="af"/>
      </w:pPr>
    </w:p>
    <w:p w14:paraId="5CF444E8" w14:textId="1D8B438A" w:rsidR="00EF645E" w:rsidRDefault="00EF645E" w:rsidP="0078682C">
      <w:r>
        <w:t xml:space="preserve">На странице </w:t>
      </w:r>
      <w:r w:rsidR="00195C22">
        <w:t>«П</w:t>
      </w:r>
      <w:r w:rsidR="00195C22" w:rsidRPr="00C74F84">
        <w:t>орядок применения корректирующих коэффициентов к составляющим БНЗ</w:t>
      </w:r>
      <w:r w:rsidR="00195C22">
        <w:t xml:space="preserve">» </w:t>
      </w:r>
      <w:r>
        <w:t xml:space="preserve">приведена </w:t>
      </w:r>
      <w:r w:rsidRPr="00EF645E">
        <w:t>таблиц</w:t>
      </w:r>
      <w:r>
        <w:t>а</w:t>
      </w:r>
      <w:r w:rsidRPr="00EF645E">
        <w:t xml:space="preserve"> </w:t>
      </w:r>
      <w:r>
        <w:t>«</w:t>
      </w:r>
      <w:r w:rsidRPr="00EF645E">
        <w:t>Порядок применения корректирующих коэффициентов к составляющим БНЗ</w:t>
      </w:r>
      <w:r>
        <w:t xml:space="preserve">», содержащая информацию о применяемости коэффициентов по составляющим БНЗ. Данные в этой таблице отражаются в соответствии со значениями, выбранными пользователем при помощи </w:t>
      </w:r>
      <w:r w:rsidR="00195C22">
        <w:t>кнопок-переключателей</w:t>
      </w:r>
      <w:r>
        <w:t xml:space="preserve"> в таблице «</w:t>
      </w:r>
      <w:r w:rsidRPr="00EF645E">
        <w:t>1.1 Перечень и значения коэффициентов</w:t>
      </w:r>
      <w:r>
        <w:t>» (</w:t>
      </w:r>
      <w:hyperlink r:id="rId51" w:history="1">
        <w:r w:rsidRPr="00D14824">
          <w:rPr>
            <w:rStyle w:val="a4"/>
          </w:rPr>
          <w:t>http://bnz.spo-edu.ru/normative-costs/coefficient</w:t>
        </w:r>
      </w:hyperlink>
      <w:r>
        <w:t xml:space="preserve">). </w:t>
      </w:r>
    </w:p>
    <w:p w14:paraId="220457AB" w14:textId="77777777" w:rsidR="006630C4" w:rsidRDefault="00EF645E" w:rsidP="0078682C">
      <w:r>
        <w:t>Над таблицей расположена информация о годе утверждения коэффициентов, выбранном при заполнении таблицы «</w:t>
      </w:r>
      <w:r w:rsidRPr="00EF645E">
        <w:t>1.1 Перечень и значения коэффициентов</w:t>
      </w:r>
      <w:r>
        <w:t>».</w:t>
      </w:r>
    </w:p>
    <w:p w14:paraId="1BA3F75E" w14:textId="77777777" w:rsidR="006630C4" w:rsidRDefault="001C1407" w:rsidP="0078682C">
      <w:r w:rsidRPr="001C1407">
        <w:t>Для удобства отображения данных в таблице реализована возможность скрыть столбец с полным наименованием составляющих БНЗ.</w:t>
      </w:r>
      <w:r w:rsidR="001A45ED">
        <w:t xml:space="preserve"> </w:t>
      </w:r>
    </w:p>
    <w:p w14:paraId="7C55861F" w14:textId="77777777" w:rsidR="001C1407" w:rsidRDefault="001C1407" w:rsidP="0078682C">
      <w:pPr>
        <w:pStyle w:val="ae"/>
      </w:pPr>
      <w:r>
        <w:lastRenderedPageBreak/>
        <w:drawing>
          <wp:inline distT="0" distB="0" distL="0" distR="0" wp14:anchorId="4BBE4620" wp14:editId="5D952572">
            <wp:extent cx="6113930" cy="2850777"/>
            <wp:effectExtent l="0" t="0" r="127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" b="10673"/>
                    <a:stretch/>
                  </pic:blipFill>
                  <pic:spPr bwMode="auto">
                    <a:xfrm>
                      <a:off x="0" y="0"/>
                      <a:ext cx="6114072" cy="285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73D35" w14:textId="77777777" w:rsidR="006630C4" w:rsidRDefault="00B90F6A" w:rsidP="0078682C">
      <w:pPr>
        <w:pStyle w:val="ae"/>
      </w:pPr>
      <w:r>
        <w:drawing>
          <wp:inline distT="0" distB="0" distL="0" distR="0" wp14:anchorId="3DCA6EDD" wp14:editId="1A0BF612">
            <wp:extent cx="6113780" cy="3783330"/>
            <wp:effectExtent l="0" t="0" r="127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41476" w14:textId="77777777" w:rsidR="006630C4" w:rsidRDefault="000D2B63" w:rsidP="0078682C">
      <w:r>
        <w:t>Под шапкой таблицы расположен фильтр со значениями:</w:t>
      </w:r>
    </w:p>
    <w:p w14:paraId="2551D699" w14:textId="156A9B06" w:rsidR="000D2B63" w:rsidRDefault="000D2B63" w:rsidP="0078682C">
      <w:r>
        <w:t>– «Все» – при выборе данного значения в основной части таблицы отображаются столбцы всех показателей, как выбранных пользователем в таблице «1.1 Перечень и значения коэффициентов» (</w:t>
      </w:r>
      <w:hyperlink r:id="rId54" w:history="1">
        <w:r w:rsidRPr="00D14824">
          <w:rPr>
            <w:rStyle w:val="a4"/>
          </w:rPr>
          <w:t>http://bnz.spo-edu.ru/normative-costs/coefficient</w:t>
        </w:r>
      </w:hyperlink>
      <w:r w:rsidR="00EA246C">
        <w:t>), так и не выбранных</w:t>
      </w:r>
      <w:r w:rsidR="00195C22">
        <w:t>.</w:t>
      </w:r>
      <w:r w:rsidR="00EA246C">
        <w:t xml:space="preserve"> </w:t>
      </w:r>
      <w:r w:rsidR="00195C22">
        <w:t>В</w:t>
      </w:r>
      <w:r w:rsidR="00EA246C">
        <w:t xml:space="preserve"> таблице 1.1 показатели выбираются </w:t>
      </w:r>
      <w:r w:rsidR="00195C22">
        <w:t>кнопками-переключателями</w:t>
      </w:r>
      <w:r w:rsidR="00EA246C">
        <w:t xml:space="preserve"> «Да» и «Нет» в столбце «</w:t>
      </w:r>
      <w:r w:rsidR="00EA246C" w:rsidRPr="00EA246C">
        <w:t>Коэффициент применяется?</w:t>
      </w:r>
      <w:r w:rsidR="00EA246C">
        <w:t>»</w:t>
      </w:r>
      <w:r w:rsidR="00195C22">
        <w:t>.</w:t>
      </w:r>
    </w:p>
    <w:p w14:paraId="4FA27C5B" w14:textId="112A629E" w:rsidR="00EA246C" w:rsidRDefault="00EA246C" w:rsidP="0078682C">
      <w:r>
        <w:t>– «</w:t>
      </w:r>
      <w:r w:rsidRPr="00EA246C">
        <w:t>Выбранные субъектом</w:t>
      </w:r>
      <w:r>
        <w:t xml:space="preserve">» – при выборе данного значения в основной части таблицы отображаются столбцы только тех показателей, которые выбраны пользователем в таблице </w:t>
      </w:r>
      <w:r>
        <w:lastRenderedPageBreak/>
        <w:t>«1.1 Перечень и значения коэффициентов» (</w:t>
      </w:r>
      <w:hyperlink r:id="rId55" w:history="1">
        <w:r w:rsidRPr="00D14824">
          <w:rPr>
            <w:rStyle w:val="a4"/>
          </w:rPr>
          <w:t>http://bnz.spo-edu.ru/normative-costs/coefficient</w:t>
        </w:r>
      </w:hyperlink>
      <w:r>
        <w:t>)</w:t>
      </w:r>
      <w:r w:rsidR="00195C22">
        <w:t>. В</w:t>
      </w:r>
      <w:r>
        <w:t xml:space="preserve"> таблице 1.1 для показателей при помощи </w:t>
      </w:r>
      <w:r w:rsidR="00133664">
        <w:t>кнопок-переключателей</w:t>
      </w:r>
      <w:r>
        <w:t xml:space="preserve"> установлено значение «Да» в столбце «</w:t>
      </w:r>
      <w:r w:rsidRPr="00EA246C">
        <w:t>Коэффициент применяется?</w:t>
      </w:r>
      <w:r w:rsidR="00195C22">
        <w:t>»</w:t>
      </w:r>
      <w:r>
        <w:t>.</w:t>
      </w:r>
    </w:p>
    <w:p w14:paraId="2789818E" w14:textId="77777777" w:rsidR="00EA246C" w:rsidRDefault="00C84EA8" w:rsidP="0078682C">
      <w:pPr>
        <w:pStyle w:val="ae"/>
      </w:pPr>
      <w:r>
        <w:drawing>
          <wp:inline distT="0" distB="0" distL="0" distR="0" wp14:anchorId="57EBC596" wp14:editId="0B07FC6A">
            <wp:extent cx="6120130" cy="2523765"/>
            <wp:effectExtent l="0" t="0" r="0" b="0"/>
            <wp:docPr id="30" name="Рисунок 30" descr="C:\Users\User\AppData\Local\Temp\SNAGHTML1405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SNAGHTML140560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FDE6" w14:textId="77777777" w:rsidR="0088481A" w:rsidRPr="00EA246C" w:rsidRDefault="0088481A" w:rsidP="0078682C">
      <w:r>
        <w:t>При выборе значения «Все» отображаются столбцы как выбранных так и не выбранных коэффициентов:</w:t>
      </w:r>
    </w:p>
    <w:p w14:paraId="55884E2C" w14:textId="77777777" w:rsidR="006630C4" w:rsidRDefault="0088481A" w:rsidP="0078682C">
      <w:pPr>
        <w:pStyle w:val="ae"/>
      </w:pPr>
      <w:r>
        <w:drawing>
          <wp:inline distT="0" distB="0" distL="0" distR="0" wp14:anchorId="4C6B17B8" wp14:editId="4379C3F0">
            <wp:extent cx="6120130" cy="3561917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E438" w14:textId="77777777" w:rsidR="0088481A" w:rsidRPr="00EA246C" w:rsidRDefault="0088481A" w:rsidP="0078682C">
      <w:r>
        <w:t>При выборе значения «Выбранные субъектом» отображаются столбцы только выбранных коэффициентов:</w:t>
      </w:r>
    </w:p>
    <w:p w14:paraId="53DF2A4F" w14:textId="77777777" w:rsidR="006630C4" w:rsidRDefault="008F7660" w:rsidP="0078682C">
      <w:pPr>
        <w:pStyle w:val="ae"/>
      </w:pPr>
      <w:r>
        <w:lastRenderedPageBreak/>
        <w:drawing>
          <wp:inline distT="0" distB="0" distL="0" distR="0" wp14:anchorId="315E9CB7" wp14:editId="15AED9BF">
            <wp:extent cx="6120130" cy="398765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CEA3" w14:textId="77777777" w:rsidR="00E03D30" w:rsidRDefault="00E03D30" w:rsidP="0078682C"/>
    <w:p w14:paraId="3366FD1B" w14:textId="77777777" w:rsidR="00E3639B" w:rsidRDefault="00E3639B" w:rsidP="0078682C">
      <w:r>
        <w:t>Слева под таблицей расположена кнопка «</w:t>
      </w:r>
      <w:r w:rsidRPr="00FF4D65">
        <w:t xml:space="preserve">Экспорт данных в MS </w:t>
      </w:r>
      <w:proofErr w:type="spellStart"/>
      <w:r w:rsidRPr="00FF4D65">
        <w:t>Excel</w:t>
      </w:r>
      <w:proofErr w:type="spellEnd"/>
      <w:r>
        <w:t xml:space="preserve">», </w:t>
      </w:r>
      <w:r w:rsidRPr="00FF4D65">
        <w:t>позволяющая</w:t>
      </w:r>
      <w:r>
        <w:t xml:space="preserve"> экспортировать таблицу в файл формата </w:t>
      </w:r>
      <w:proofErr w:type="spellStart"/>
      <w:r w:rsidRPr="00FF4D65">
        <w:rPr>
          <w:lang w:val="en-US"/>
        </w:rPr>
        <w:t>xlsx</w:t>
      </w:r>
      <w:proofErr w:type="spellEnd"/>
      <w:r>
        <w:t xml:space="preserve">. </w:t>
      </w:r>
    </w:p>
    <w:p w14:paraId="1D4BBB01" w14:textId="77777777" w:rsidR="000A4C98" w:rsidRDefault="000A4C98" w:rsidP="0078682C"/>
    <w:p w14:paraId="1108B793" w14:textId="77777777" w:rsidR="008F7660" w:rsidRDefault="00560DA3" w:rsidP="0078682C">
      <w:pPr>
        <w:pStyle w:val="ae"/>
      </w:pPr>
      <w:r>
        <w:drawing>
          <wp:inline distT="0" distB="0" distL="0" distR="0" wp14:anchorId="6FE42FE1" wp14:editId="408382A6">
            <wp:extent cx="5773271" cy="115129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71" cy="115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72FD0" w14:textId="77777777" w:rsidR="006630C4" w:rsidRDefault="00FC08C0" w:rsidP="0078682C">
      <w:pPr>
        <w:pStyle w:val="ae"/>
      </w:pPr>
      <w:r>
        <w:lastRenderedPageBreak/>
        <w:drawing>
          <wp:inline distT="0" distB="0" distL="0" distR="0" wp14:anchorId="47B744C5" wp14:editId="01CA1490">
            <wp:extent cx="6113930" cy="4697506"/>
            <wp:effectExtent l="0" t="0" r="127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b="3956"/>
                    <a:stretch/>
                  </pic:blipFill>
                  <pic:spPr bwMode="auto">
                    <a:xfrm>
                      <a:off x="0" y="0"/>
                      <a:ext cx="6113930" cy="469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1F4E2" w14:textId="77777777" w:rsidR="006630C4" w:rsidRDefault="006630C4" w:rsidP="0078682C"/>
    <w:p w14:paraId="2FCC7664" w14:textId="77777777" w:rsidR="00FC08C0" w:rsidRDefault="00041598" w:rsidP="00EA006A">
      <w:pPr>
        <w:pStyle w:val="4"/>
      </w:pPr>
      <w:bookmarkStart w:id="86" w:name="_Toc48856468"/>
      <w:r>
        <w:t>4.6</w:t>
      </w:r>
      <w:r w:rsidR="00FC08C0" w:rsidRPr="00D94FDE">
        <w:t>.1.</w:t>
      </w:r>
      <w:r w:rsidR="00FC08C0">
        <w:t>3</w:t>
      </w:r>
      <w:r w:rsidR="00FC08C0" w:rsidRPr="00D94FDE">
        <w:t xml:space="preserve">. </w:t>
      </w:r>
      <w:r>
        <w:t>Просмотр с</w:t>
      </w:r>
      <w:r w:rsidR="00FC08C0" w:rsidRPr="00FC08C0">
        <w:t>водн</w:t>
      </w:r>
      <w:r>
        <w:t>ой</w:t>
      </w:r>
      <w:r w:rsidR="00FC08C0" w:rsidRPr="00FC08C0">
        <w:t xml:space="preserve"> таблиц</w:t>
      </w:r>
      <w:r>
        <w:t>ы</w:t>
      </w:r>
      <w:bookmarkEnd w:id="86"/>
    </w:p>
    <w:p w14:paraId="51E6B092" w14:textId="77777777" w:rsidR="00FC08C0" w:rsidRDefault="00FC08C0" w:rsidP="0078682C">
      <w:pPr>
        <w:pStyle w:val="af"/>
      </w:pPr>
    </w:p>
    <w:p w14:paraId="1A10AD81" w14:textId="42357F9C" w:rsidR="00F37564" w:rsidRDefault="00FC08C0" w:rsidP="0078682C">
      <w:r>
        <w:t xml:space="preserve">На странице </w:t>
      </w:r>
      <w:r w:rsidR="00195C22">
        <w:t>«С</w:t>
      </w:r>
      <w:r w:rsidR="00195C22" w:rsidRPr="00C74F84">
        <w:t>водная таблица</w:t>
      </w:r>
      <w:r w:rsidR="00195C22">
        <w:t xml:space="preserve">» </w:t>
      </w:r>
      <w:r>
        <w:t xml:space="preserve">приведена </w:t>
      </w:r>
      <w:r w:rsidRPr="00FC08C0">
        <w:t>сводная таблица значений коэффициентов к составляющим БНЗ</w:t>
      </w:r>
      <w:r w:rsidR="00F37564">
        <w:t xml:space="preserve">, содержащая информацию о значениях коэффициентов по составляющим БНЗ. </w:t>
      </w:r>
    </w:p>
    <w:p w14:paraId="0CDCE6E3" w14:textId="77777777" w:rsidR="00F37564" w:rsidRDefault="00F37564" w:rsidP="0078682C">
      <w:r>
        <w:t>Данные в этой таблице отражаются в соответствии со значениями:</w:t>
      </w:r>
    </w:p>
    <w:p w14:paraId="11924EB6" w14:textId="0E0389FF" w:rsidR="00F37564" w:rsidRDefault="00F37564" w:rsidP="0078682C">
      <w:r>
        <w:t xml:space="preserve">– выбранными пользователем при помощи </w:t>
      </w:r>
      <w:r w:rsidR="00195C22">
        <w:t>кнопок-переключателей</w:t>
      </w:r>
      <w:r>
        <w:t xml:space="preserve"> в таблице «</w:t>
      </w:r>
      <w:r w:rsidRPr="00EF645E">
        <w:t>1.1</w:t>
      </w:r>
      <w:r w:rsidR="00195C22">
        <w:t> </w:t>
      </w:r>
      <w:r w:rsidRPr="00EF645E">
        <w:t>Перечень и значения коэффициентов</w:t>
      </w:r>
      <w:r>
        <w:t>» (</w:t>
      </w:r>
      <w:hyperlink r:id="rId61" w:history="1">
        <w:r w:rsidRPr="00D14824">
          <w:rPr>
            <w:rStyle w:val="a4"/>
          </w:rPr>
          <w:t>http://bnz.spo-edu.ru/normative-costs/coefficient</w:t>
        </w:r>
      </w:hyperlink>
      <w:r>
        <w:t>);</w:t>
      </w:r>
    </w:p>
    <w:p w14:paraId="34E25118" w14:textId="77777777" w:rsidR="00CB01FD" w:rsidRDefault="00F37564" w:rsidP="0078682C">
      <w:r>
        <w:t>– указанными пользователем в ячейках таблицы «</w:t>
      </w:r>
      <w:r w:rsidRPr="00F37564">
        <w:t>1.2 Уточнения по значениям отраслевых коэффициентов, применяемым к разным составляющим базовых нормативных затрат</w:t>
      </w:r>
      <w:r>
        <w:t>» (</w:t>
      </w:r>
      <w:hyperlink r:id="rId62" w:history="1">
        <w:r w:rsidRPr="00D14824">
          <w:rPr>
            <w:rStyle w:val="a4"/>
          </w:rPr>
          <w:t>http://bnz.spo-edu.ru/normative-costs/coefficient</w:t>
        </w:r>
      </w:hyperlink>
      <w:r>
        <w:t>).</w:t>
      </w:r>
    </w:p>
    <w:p w14:paraId="694DC94D" w14:textId="77777777" w:rsidR="00F37564" w:rsidRDefault="00FE1784" w:rsidP="0078682C">
      <w:r>
        <w:t>На странице</w:t>
      </w:r>
      <w:r w:rsidR="00EC16BA">
        <w:t xml:space="preserve"> реализованы те же функции, что и для </w:t>
      </w:r>
      <w:r>
        <w:t>страницы, описанной в пункте </w:t>
      </w:r>
      <w:r w:rsidR="00EC16BA">
        <w:fldChar w:fldCharType="begin"/>
      </w:r>
      <w:r w:rsidR="00EC16BA">
        <w:instrText xml:space="preserve"> REF _Ref42178721 \h </w:instrText>
      </w:r>
      <w:r w:rsidR="00EC16BA">
        <w:fldChar w:fldCharType="separate"/>
      </w:r>
      <w:r w:rsidRPr="00D94FDE">
        <w:t>2.</w:t>
      </w:r>
      <w:r>
        <w:t>3</w:t>
      </w:r>
      <w:r w:rsidRPr="00D94FDE">
        <w:t>.1.</w:t>
      </w:r>
      <w:r>
        <w:t>2</w:t>
      </w:r>
      <w:r w:rsidRPr="00D94FDE">
        <w:t xml:space="preserve">. </w:t>
      </w:r>
      <w:r w:rsidRPr="00B81DB8">
        <w:t>Порядок применения корректирующих коэффициентов к составляющим БНЗ</w:t>
      </w:r>
      <w:r w:rsidR="00EC16BA">
        <w:fldChar w:fldCharType="end"/>
      </w:r>
      <w:r w:rsidR="007A7576">
        <w:t>:</w:t>
      </w:r>
    </w:p>
    <w:p w14:paraId="68308907" w14:textId="77777777" w:rsidR="007A7576" w:rsidRDefault="001B11E1" w:rsidP="0078682C">
      <w:pPr>
        <w:tabs>
          <w:tab w:val="left" w:pos="993"/>
        </w:tabs>
      </w:pPr>
      <w:r>
        <w:t>1)</w:t>
      </w:r>
      <w:r w:rsidR="007A7576">
        <w:tab/>
        <w:t>над таблицей указан год утверждения коэффициентов;</w:t>
      </w:r>
    </w:p>
    <w:p w14:paraId="2905CDA0" w14:textId="77777777" w:rsidR="007A7576" w:rsidRDefault="001B11E1" w:rsidP="0078682C">
      <w:pPr>
        <w:tabs>
          <w:tab w:val="left" w:pos="993"/>
        </w:tabs>
      </w:pPr>
      <w:r>
        <w:t>2)</w:t>
      </w:r>
      <w:r w:rsidR="007A7576">
        <w:tab/>
        <w:t xml:space="preserve">в </w:t>
      </w:r>
      <w:r w:rsidR="007A7576" w:rsidRPr="001C1407">
        <w:t>таблице реализована возможность скрыть столбец с полным наименованием составляющих БНЗ</w:t>
      </w:r>
      <w:r w:rsidR="007A7576">
        <w:t>;</w:t>
      </w:r>
    </w:p>
    <w:p w14:paraId="5EAE452C" w14:textId="77777777" w:rsidR="007A7576" w:rsidRDefault="001B11E1" w:rsidP="0078682C">
      <w:pPr>
        <w:tabs>
          <w:tab w:val="left" w:pos="993"/>
        </w:tabs>
      </w:pPr>
      <w:r>
        <w:lastRenderedPageBreak/>
        <w:t>3)</w:t>
      </w:r>
      <w:r w:rsidR="007A7576">
        <w:tab/>
        <w:t xml:space="preserve">под шапкой таблицы расположен фильтр со значениями «Все» и «Выбранные субъектом» для отображения всех столбцов </w:t>
      </w:r>
      <w:proofErr w:type="spellStart"/>
      <w:r w:rsidR="007A7576">
        <w:t>коеффициентов</w:t>
      </w:r>
      <w:proofErr w:type="spellEnd"/>
      <w:r w:rsidR="007A7576">
        <w:t xml:space="preserve"> или только выбранных пользователем;</w:t>
      </w:r>
    </w:p>
    <w:p w14:paraId="5EA07EDA" w14:textId="77777777" w:rsidR="007A7576" w:rsidRDefault="001B11E1" w:rsidP="0078682C">
      <w:pPr>
        <w:tabs>
          <w:tab w:val="left" w:pos="993"/>
        </w:tabs>
      </w:pPr>
      <w:r>
        <w:t>4)</w:t>
      </w:r>
      <w:r w:rsidR="007A7576">
        <w:tab/>
        <w:t>с</w:t>
      </w:r>
      <w:r w:rsidR="007A7576" w:rsidRPr="007A7576">
        <w:t xml:space="preserve">лева под таблицей расположена кнопка «Экспорт данных в MS </w:t>
      </w:r>
      <w:proofErr w:type="spellStart"/>
      <w:r w:rsidR="007A7576" w:rsidRPr="007A7576">
        <w:t>Excel</w:t>
      </w:r>
      <w:proofErr w:type="spellEnd"/>
      <w:r w:rsidR="007A7576" w:rsidRPr="007A7576">
        <w:t xml:space="preserve">», позволяющая экспортировать таблицу в файл формата </w:t>
      </w:r>
      <w:proofErr w:type="spellStart"/>
      <w:r w:rsidR="007A7576" w:rsidRPr="007A7576">
        <w:t>xlsx</w:t>
      </w:r>
      <w:proofErr w:type="spellEnd"/>
      <w:r w:rsidR="007A7576" w:rsidRPr="007A7576">
        <w:t>.</w:t>
      </w:r>
    </w:p>
    <w:p w14:paraId="4E2F512E" w14:textId="77777777" w:rsidR="007A7576" w:rsidRDefault="001B11E1" w:rsidP="0078682C">
      <w:pPr>
        <w:pStyle w:val="ae"/>
      </w:pPr>
      <w:r>
        <w:drawing>
          <wp:inline distT="0" distB="0" distL="0" distR="0" wp14:anchorId="1B433380" wp14:editId="72CC78F1">
            <wp:extent cx="6122505" cy="423009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-1" r="-14" b="4830"/>
                    <a:stretch/>
                  </pic:blipFill>
                  <pic:spPr bwMode="auto">
                    <a:xfrm>
                      <a:off x="0" y="0"/>
                      <a:ext cx="6121034" cy="422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A1F57" w14:textId="77777777" w:rsidR="001B11E1" w:rsidRDefault="00407606" w:rsidP="0078682C">
      <w:pPr>
        <w:pStyle w:val="ae"/>
      </w:pPr>
      <w:r>
        <w:drawing>
          <wp:inline distT="0" distB="0" distL="0" distR="0" wp14:anchorId="439CA4B9" wp14:editId="6B682F49">
            <wp:extent cx="6045200" cy="692150"/>
            <wp:effectExtent l="0" t="0" r="0" b="0"/>
            <wp:docPr id="37" name="Рисунок 37" descr="C:\Users\User\AppData\Local\Temp\SNAGHTML1936e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SNAGHTML1936ec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"/>
                    <a:stretch/>
                  </pic:blipFill>
                  <pic:spPr bwMode="auto">
                    <a:xfrm>
                      <a:off x="0" y="0"/>
                      <a:ext cx="6062161" cy="69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106FA" w14:textId="77777777" w:rsidR="007A7576" w:rsidRDefault="007A7576" w:rsidP="0078682C">
      <w:pPr>
        <w:tabs>
          <w:tab w:val="left" w:pos="993"/>
        </w:tabs>
      </w:pPr>
    </w:p>
    <w:p w14:paraId="22956B68" w14:textId="77777777" w:rsidR="00C8504A" w:rsidRPr="00F66101" w:rsidRDefault="00041598" w:rsidP="00EA006A">
      <w:pPr>
        <w:pStyle w:val="3"/>
      </w:pPr>
      <w:bookmarkStart w:id="87" w:name="_Toc48856469"/>
      <w:r>
        <w:t>4.6</w:t>
      </w:r>
      <w:r w:rsidR="00C8504A" w:rsidRPr="00F66101">
        <w:t>.</w:t>
      </w:r>
      <w:r w:rsidR="00ED7F36">
        <w:t>2</w:t>
      </w:r>
      <w:r w:rsidR="00C8504A" w:rsidRPr="00F66101">
        <w:t xml:space="preserve">. </w:t>
      </w:r>
      <w:r w:rsidR="00C8504A" w:rsidRPr="00C8504A">
        <w:t>Расчет нормативных затрат</w:t>
      </w:r>
      <w:bookmarkEnd w:id="87"/>
    </w:p>
    <w:p w14:paraId="59462C4D" w14:textId="77777777" w:rsidR="007A7576" w:rsidRDefault="007A7576" w:rsidP="00195C22">
      <w:pPr>
        <w:pStyle w:val="af"/>
      </w:pPr>
    </w:p>
    <w:p w14:paraId="741E76A9" w14:textId="090F805D" w:rsidR="00C8504A" w:rsidRDefault="009D1EF2" w:rsidP="0078682C">
      <w:pPr>
        <w:tabs>
          <w:tab w:val="left" w:pos="993"/>
        </w:tabs>
      </w:pPr>
      <w:r w:rsidRPr="008D4EE5">
        <w:t xml:space="preserve">Страница предназначена для выполнения расчета нормативных затрат на каждую </w:t>
      </w:r>
      <w:r w:rsidRPr="0080775C">
        <w:t xml:space="preserve">государственную услугу по реализации образовательных программ СПО по каждому виду и направленности (профилю) образовательных программ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</w:t>
      </w:r>
      <w:proofErr w:type="gramStart"/>
      <w:r w:rsidRPr="0080775C">
        <w:t>обучающимися</w:t>
      </w:r>
      <w:proofErr w:type="gramEnd"/>
      <w:r w:rsidRPr="0080775C">
        <w:t xml:space="preserve"> с</w:t>
      </w:r>
      <w:r w:rsidR="00FD2EEA">
        <w:t> </w:t>
      </w:r>
      <w:r w:rsidRPr="009D1EF2">
        <w:t>ОВЗ.</w:t>
      </w:r>
    </w:p>
    <w:p w14:paraId="4FBB38CA" w14:textId="77777777" w:rsidR="000553F8" w:rsidRDefault="000553F8" w:rsidP="0078682C">
      <w:pPr>
        <w:tabs>
          <w:tab w:val="left" w:pos="993"/>
        </w:tabs>
      </w:pPr>
    </w:p>
    <w:p w14:paraId="5C7E7FE9" w14:textId="77777777" w:rsidR="000553F8" w:rsidRDefault="00041598" w:rsidP="00EA006A">
      <w:pPr>
        <w:pStyle w:val="4"/>
      </w:pPr>
      <w:bookmarkStart w:id="88" w:name="_Toc48856470"/>
      <w:r>
        <w:lastRenderedPageBreak/>
        <w:t>4.6</w:t>
      </w:r>
      <w:r w:rsidR="000553F8" w:rsidRPr="00D94FDE">
        <w:t>.</w:t>
      </w:r>
      <w:r w:rsidR="000553F8">
        <w:t>2</w:t>
      </w:r>
      <w:r w:rsidR="000553F8" w:rsidRPr="00D94FDE">
        <w:t>.</w:t>
      </w:r>
      <w:r w:rsidR="000553F8">
        <w:t>1</w:t>
      </w:r>
      <w:r w:rsidR="000553F8" w:rsidRPr="00D94FDE">
        <w:t xml:space="preserve">. </w:t>
      </w:r>
      <w:r w:rsidR="000553F8">
        <w:t>В</w:t>
      </w:r>
      <w:r w:rsidR="000553F8" w:rsidRPr="000553F8">
        <w:t>ыполнения расчета по каждой конкретной услуге</w:t>
      </w:r>
      <w:bookmarkEnd w:id="88"/>
    </w:p>
    <w:p w14:paraId="7BFE0860" w14:textId="77777777" w:rsidR="000553F8" w:rsidRDefault="000553F8" w:rsidP="00195C22">
      <w:pPr>
        <w:pStyle w:val="af"/>
      </w:pPr>
    </w:p>
    <w:p w14:paraId="5B9438F1" w14:textId="3F3C0A28" w:rsidR="00597D3A" w:rsidRDefault="00195C22" w:rsidP="0078682C">
      <w:pPr>
        <w:tabs>
          <w:tab w:val="left" w:pos="993"/>
        </w:tabs>
      </w:pPr>
      <w:r>
        <w:t>В верхней части страницы</w:t>
      </w:r>
      <w:r w:rsidR="0080775C">
        <w:t xml:space="preserve"> </w:t>
      </w:r>
      <w:r w:rsidR="00B4538B">
        <w:t xml:space="preserve">расположен фильтр, при помощи которого можно выбрать год </w:t>
      </w:r>
      <w:r w:rsidR="00B4538B" w:rsidRPr="00B4538B">
        <w:t xml:space="preserve">утверждения </w:t>
      </w:r>
      <w:r w:rsidR="00B4538B">
        <w:t xml:space="preserve">значений </w:t>
      </w:r>
      <w:r w:rsidR="00B4538B" w:rsidRPr="00B4538B">
        <w:t>коэффициентов</w:t>
      </w:r>
      <w:r w:rsidR="00B4538B">
        <w:t xml:space="preserve"> и показателей, которые будут использоваться </w:t>
      </w:r>
      <w:r w:rsidR="0080775C">
        <w:t xml:space="preserve">для расчета нормативных затрат на государственные услуги. </w:t>
      </w:r>
    </w:p>
    <w:p w14:paraId="60596F4F" w14:textId="77777777" w:rsidR="0080775C" w:rsidRDefault="0080775C" w:rsidP="0078682C">
      <w:pPr>
        <w:tabs>
          <w:tab w:val="left" w:pos="993"/>
        </w:tabs>
      </w:pPr>
      <w:r>
        <w:t>Для выполнения расчета по каждой конкретной услуге необходимо ввести ее характеристики в форму, открывающуюся нажатием кнопки «</w:t>
      </w:r>
      <w:r w:rsidRPr="0080775C">
        <w:t>Ввести характеристики услуги для расчета и выполнить расчет</w:t>
      </w:r>
      <w:r>
        <w:t>».</w:t>
      </w:r>
    </w:p>
    <w:p w14:paraId="621009E8" w14:textId="12A99EBB" w:rsidR="00597D3A" w:rsidRDefault="008E0B26" w:rsidP="0078682C">
      <w:pPr>
        <w:pStyle w:val="ae"/>
      </w:pPr>
      <w:r>
        <w:drawing>
          <wp:inline distT="0" distB="0" distL="0" distR="0" wp14:anchorId="583F79F1" wp14:editId="07073BCF">
            <wp:extent cx="6120130" cy="16397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EBD1" w14:textId="77777777" w:rsidR="00597D3A" w:rsidRDefault="005253FD" w:rsidP="0078682C">
      <w:r>
        <w:t>В открывшейся форме нужно заполнить все поля:</w:t>
      </w:r>
    </w:p>
    <w:p w14:paraId="1A5B5EEF" w14:textId="62897E39" w:rsidR="00556AF7" w:rsidRDefault="00556AF7" w:rsidP="006A2B40">
      <w:pPr>
        <w:pStyle w:val="a"/>
        <w:numPr>
          <w:ilvl w:val="0"/>
          <w:numId w:val="21"/>
        </w:numPr>
        <w:tabs>
          <w:tab w:val="clear" w:pos="993"/>
          <w:tab w:val="left" w:pos="1134"/>
        </w:tabs>
        <w:ind w:left="0" w:firstLine="709"/>
      </w:pPr>
      <w:r>
        <w:t>Общие сведения об услуге:</w:t>
      </w:r>
    </w:p>
    <w:p w14:paraId="3E55BE88" w14:textId="22C6D618" w:rsidR="005253FD" w:rsidRDefault="005253FD" w:rsidP="0078682C">
      <w:pPr>
        <w:tabs>
          <w:tab w:val="left" w:pos="993"/>
        </w:tabs>
      </w:pPr>
      <w:r>
        <w:t>–</w:t>
      </w:r>
      <w:r w:rsidR="00556AF7">
        <w:tab/>
      </w:r>
      <w:r>
        <w:t xml:space="preserve">«Уникальный номер государственной услуги» – </w:t>
      </w:r>
      <w:r w:rsidR="00007F7B">
        <w:t xml:space="preserve">уникальный номер, </w:t>
      </w:r>
      <w:r w:rsidR="00FD17A2">
        <w:t>присваиваемый</w:t>
      </w:r>
      <w:r w:rsidR="00007F7B">
        <w:t xml:space="preserve"> каждой услуге, для которой производится расчет, </w:t>
      </w:r>
      <w:r>
        <w:t>заполняется системой автоматически</w:t>
      </w:r>
      <w:r w:rsidR="00007F7B">
        <w:t>;</w:t>
      </w:r>
      <w:r>
        <w:t xml:space="preserve"> </w:t>
      </w:r>
    </w:p>
    <w:p w14:paraId="7A7B3AB9" w14:textId="494A784F" w:rsidR="00007F7B" w:rsidRDefault="00007F7B" w:rsidP="0078682C">
      <w:pPr>
        <w:tabs>
          <w:tab w:val="left" w:pos="993"/>
        </w:tabs>
      </w:pPr>
      <w:r>
        <w:t>–</w:t>
      </w:r>
      <w:r w:rsidR="00556AF7">
        <w:tab/>
      </w:r>
      <w:r>
        <w:t xml:space="preserve">«Базовая услуга» – при помощи </w:t>
      </w:r>
      <w:r w:rsidR="00FD17A2">
        <w:t>кнопки-переключателя</w:t>
      </w:r>
      <w:r>
        <w:t xml:space="preserve"> нужно выбрать один из предложенных вариантов;</w:t>
      </w:r>
    </w:p>
    <w:p w14:paraId="6488CACF" w14:textId="61A5989C" w:rsidR="00007F7B" w:rsidRDefault="00556AF7" w:rsidP="0078682C">
      <w:pPr>
        <w:tabs>
          <w:tab w:val="left" w:pos="993"/>
        </w:tabs>
      </w:pPr>
      <w:r>
        <w:t>–</w:t>
      </w:r>
      <w:r>
        <w:tab/>
        <w:t>«Содержание услуги» – сначала из выпадающего списка нужно выбирать укрупненн</w:t>
      </w:r>
      <w:r w:rsidR="00FD17A2">
        <w:t>ую</w:t>
      </w:r>
      <w:r>
        <w:t xml:space="preserve"> </w:t>
      </w:r>
      <w:r w:rsidR="00FD17A2">
        <w:t>группу,</w:t>
      </w:r>
      <w:r>
        <w:t xml:space="preserve"> а затем также из выпадающего списка выбрать профессию / специальность (в зависимости от того что было указано ранее – ППКРС или ППССЗ), наименование укрупненной группы и профессии / специальности прописывается системой автоматически.</w:t>
      </w:r>
    </w:p>
    <w:p w14:paraId="6ED94DEC" w14:textId="66EC8F6B" w:rsidR="00556AF7" w:rsidRDefault="00556AF7" w:rsidP="00FD17A2">
      <w:pPr>
        <w:pStyle w:val="a"/>
        <w:numPr>
          <w:ilvl w:val="0"/>
          <w:numId w:val="21"/>
        </w:numPr>
        <w:tabs>
          <w:tab w:val="clear" w:pos="993"/>
          <w:tab w:val="left" w:pos="1134"/>
        </w:tabs>
        <w:ind w:left="0" w:firstLine="709"/>
      </w:pPr>
      <w:r w:rsidRPr="00556AF7">
        <w:t>Показатели, отражающие содержание и (или) условия (формы) оказания государственных услуг</w:t>
      </w:r>
      <w:r>
        <w:t>:</w:t>
      </w:r>
    </w:p>
    <w:p w14:paraId="218F5810" w14:textId="0791D617" w:rsidR="00556AF7" w:rsidRDefault="00556AF7" w:rsidP="0078682C">
      <w:pPr>
        <w:tabs>
          <w:tab w:val="left" w:pos="993"/>
        </w:tabs>
      </w:pPr>
      <w:r>
        <w:t>–</w:t>
      </w:r>
      <w:r>
        <w:tab/>
        <w:t xml:space="preserve">«Образовательная организация находится» – </w:t>
      </w:r>
      <w:r w:rsidR="00E83B5C">
        <w:t xml:space="preserve">здесь нужно поставить </w:t>
      </w:r>
      <w:r w:rsidR="00FD17A2">
        <w:t>отметки</w:t>
      </w:r>
      <w:r w:rsidR="00E83B5C">
        <w:t xml:space="preserve"> слева от соответствующих условий. В случае если поставлена </w:t>
      </w:r>
      <w:r w:rsidR="00FD17A2">
        <w:t>отметка</w:t>
      </w:r>
      <w:r w:rsidR="00E83B5C">
        <w:t xml:space="preserve"> «</w:t>
      </w:r>
      <w:r w:rsidR="00E83B5C" w:rsidRPr="00E83B5C">
        <w:t>В районе, территории, к которым применяются районные коэффициенты и северные надбавки в соответствии с действующим законодательством Российской Федерации</w:t>
      </w:r>
      <w:r w:rsidR="00E83B5C">
        <w:t>»</w:t>
      </w:r>
      <w:r w:rsidR="00FC665A">
        <w:t>,</w:t>
      </w:r>
      <w:r w:rsidR="00E83B5C">
        <w:t xml:space="preserve"> </w:t>
      </w:r>
      <w:r w:rsidR="00FC665A">
        <w:t>п</w:t>
      </w:r>
      <w:r w:rsidR="00E83B5C">
        <w:t xml:space="preserve">од этим пунктом отображаются наименования </w:t>
      </w:r>
      <w:r w:rsidR="00E83B5C" w:rsidRPr="00E83B5C">
        <w:t>район</w:t>
      </w:r>
      <w:r w:rsidR="00E83B5C">
        <w:t>ов и / или</w:t>
      </w:r>
      <w:r w:rsidR="00E83B5C" w:rsidRPr="00E83B5C">
        <w:t xml:space="preserve"> территори</w:t>
      </w:r>
      <w:r w:rsidR="00E83B5C">
        <w:t>й</w:t>
      </w:r>
      <w:r w:rsidR="00E83B5C" w:rsidRPr="00E83B5C">
        <w:t>, к которым применяется коэффициент</w:t>
      </w:r>
      <w:r w:rsidR="00E83B5C">
        <w:t xml:space="preserve">, указанные </w:t>
      </w:r>
      <w:r w:rsidR="00E83B5C">
        <w:lastRenderedPageBreak/>
        <w:t>пользователем в таблице «1.1</w:t>
      </w:r>
      <w:r w:rsidR="00E83B5C" w:rsidRPr="00E83B5C">
        <w:t xml:space="preserve"> Перечень и значения коэффициентов</w:t>
      </w:r>
      <w:r w:rsidR="00E83B5C">
        <w:t>» (</w:t>
      </w:r>
      <w:hyperlink r:id="rId66" w:history="1">
        <w:r w:rsidR="00E83B5C" w:rsidRPr="00A53DE7">
          <w:rPr>
            <w:rStyle w:val="a4"/>
          </w:rPr>
          <w:t>http://bnz.spo-edu.ru/normative-costs/coefficient</w:t>
        </w:r>
      </w:hyperlink>
      <w:r w:rsidR="00105E12">
        <w:t>);</w:t>
      </w:r>
    </w:p>
    <w:p w14:paraId="13322513" w14:textId="77777777" w:rsidR="00105E12" w:rsidRDefault="00105E12" w:rsidP="0078682C">
      <w:pPr>
        <w:pStyle w:val="ae"/>
      </w:pPr>
      <w:r>
        <w:drawing>
          <wp:inline distT="0" distB="0" distL="0" distR="0" wp14:anchorId="7765D523" wp14:editId="18AE8E16">
            <wp:extent cx="6120130" cy="254305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F36B" w14:textId="72239E56" w:rsidR="00105E12" w:rsidRDefault="00312F37" w:rsidP="0078682C">
      <w:pPr>
        <w:tabs>
          <w:tab w:val="left" w:pos="993"/>
        </w:tabs>
      </w:pPr>
      <w:r>
        <w:t>–</w:t>
      </w:r>
      <w:r>
        <w:tab/>
        <w:t xml:space="preserve">«Категории потребителей» – при помощи </w:t>
      </w:r>
      <w:r w:rsidR="00FD17A2">
        <w:t>кнопки-переключателя</w:t>
      </w:r>
      <w:r>
        <w:t xml:space="preserve"> нужно выбрать один из предложенных вариантов;</w:t>
      </w:r>
    </w:p>
    <w:p w14:paraId="6FBAF51C" w14:textId="1A5DF024" w:rsidR="00312F37" w:rsidRDefault="00312F37" w:rsidP="0078682C">
      <w:pPr>
        <w:tabs>
          <w:tab w:val="left" w:pos="993"/>
        </w:tabs>
      </w:pPr>
      <w:r>
        <w:t>–</w:t>
      </w:r>
      <w:r>
        <w:tab/>
      </w:r>
      <w:r w:rsidR="00805D9A">
        <w:t>«</w:t>
      </w:r>
      <w:r>
        <w:t xml:space="preserve">Тип образовательной организации» – при помощи </w:t>
      </w:r>
      <w:r w:rsidR="00FD17A2">
        <w:t xml:space="preserve">кнопки-переключателя </w:t>
      </w:r>
      <w:r>
        <w:t>нужно выбрать один из предложенных вариантов;</w:t>
      </w:r>
    </w:p>
    <w:p w14:paraId="725A1793" w14:textId="71202418" w:rsidR="00312F37" w:rsidRDefault="00312F37" w:rsidP="0078682C">
      <w:pPr>
        <w:tabs>
          <w:tab w:val="left" w:pos="993"/>
        </w:tabs>
      </w:pPr>
      <w:r>
        <w:t>–</w:t>
      </w:r>
      <w:r>
        <w:tab/>
        <w:t xml:space="preserve">«Форма образования» – при помощи </w:t>
      </w:r>
      <w:r w:rsidR="00FD17A2">
        <w:t xml:space="preserve">кнопки-переключателя </w:t>
      </w:r>
      <w:r>
        <w:t>нужно выбрать один из предложенных вариантов;</w:t>
      </w:r>
    </w:p>
    <w:p w14:paraId="05474B88" w14:textId="23451B88" w:rsidR="00312F37" w:rsidRDefault="00312F37" w:rsidP="0078682C">
      <w:pPr>
        <w:tabs>
          <w:tab w:val="left" w:pos="993"/>
        </w:tabs>
      </w:pPr>
      <w:r>
        <w:t>–</w:t>
      </w:r>
      <w:r>
        <w:tab/>
        <w:t xml:space="preserve">«Форма реализации образовательной программы» – </w:t>
      </w:r>
      <w:r w:rsidR="00DF29B0">
        <w:t xml:space="preserve">если программа реализуется в сетевой форме нужно поставить </w:t>
      </w:r>
      <w:r w:rsidR="00FD17A2">
        <w:t>отметку</w:t>
      </w:r>
      <w:r w:rsidR="00DF29B0">
        <w:t xml:space="preserve"> слева от пункта «В сетевой форме», если не реализуется – просто пропустить данный пункт;</w:t>
      </w:r>
    </w:p>
    <w:p w14:paraId="1B294DE4" w14:textId="242CF557" w:rsidR="00DF29B0" w:rsidRDefault="00DF29B0" w:rsidP="0078682C">
      <w:pPr>
        <w:tabs>
          <w:tab w:val="left" w:pos="993"/>
        </w:tabs>
      </w:pPr>
      <w:r>
        <w:t>– «</w:t>
      </w:r>
      <w:r w:rsidRPr="00DF29B0">
        <w:t>Использование дистанционных образовательных тех</w:t>
      </w:r>
      <w:r>
        <w:t xml:space="preserve">нологий и электронного обучения» – </w:t>
      </w:r>
      <w:r w:rsidR="00B74848">
        <w:t xml:space="preserve">нужно поставить </w:t>
      </w:r>
      <w:r w:rsidR="00FD17A2">
        <w:t>отметки</w:t>
      </w:r>
      <w:r w:rsidR="00B74848">
        <w:t xml:space="preserve"> слева от соответствующих условий (могут быть выбраны все пункты). Если ни одно из условий для выбранной услуги не выполняется, пропустите этот пункт, не устанавливая </w:t>
      </w:r>
      <w:r w:rsidR="00FD17A2">
        <w:t>отметок</w:t>
      </w:r>
      <w:r w:rsidR="00B74848">
        <w:t>. Пункт «</w:t>
      </w:r>
      <w:r w:rsidR="00B74848" w:rsidRPr="00B74848">
        <w:t>Использование дистанционных образовательных технологий в сетевой форме</w:t>
      </w:r>
      <w:r w:rsidR="00B74848">
        <w:t xml:space="preserve">» отображается только в случае, когда в предыдущем показателе «Форма реализации образовательной программы» стоит </w:t>
      </w:r>
      <w:r w:rsidR="00FD17A2">
        <w:t>отметка</w:t>
      </w:r>
      <w:r w:rsidR="00B74848">
        <w:t xml:space="preserve"> «В сетевой форме»;</w:t>
      </w:r>
    </w:p>
    <w:p w14:paraId="1A9DE11F" w14:textId="5B20307C" w:rsidR="00B74848" w:rsidRDefault="00B74848" w:rsidP="0078682C">
      <w:pPr>
        <w:tabs>
          <w:tab w:val="left" w:pos="993"/>
        </w:tabs>
      </w:pPr>
      <w:r>
        <w:t>–</w:t>
      </w:r>
      <w:r>
        <w:tab/>
        <w:t xml:space="preserve">«Ведущий колледж» – в этом пункте нужно поставить </w:t>
      </w:r>
      <w:r w:rsidR="00FD17A2">
        <w:t xml:space="preserve">отметку </w:t>
      </w:r>
      <w:r>
        <w:t>в случае, если образовательной организации, оказывающей описываемую услугу, присвоен статус ведущего колледжа.</w:t>
      </w:r>
    </w:p>
    <w:p w14:paraId="35D22C11" w14:textId="77777777" w:rsidR="0009611F" w:rsidRDefault="0009611F" w:rsidP="0078682C">
      <w:pPr>
        <w:tabs>
          <w:tab w:val="left" w:pos="993"/>
        </w:tabs>
      </w:pPr>
      <w:r>
        <w:t>Для выполнения расчета по услуге нужно нажать кнопку «</w:t>
      </w:r>
      <w:r w:rsidRPr="0009611F">
        <w:t>Рас</w:t>
      </w:r>
      <w:r>
        <w:t>с</w:t>
      </w:r>
      <w:r w:rsidRPr="0009611F">
        <w:t>читать нормативные затраты по услуге</w:t>
      </w:r>
      <w:r>
        <w:t>», находящуюся под формой характеристик услуги.</w:t>
      </w:r>
    </w:p>
    <w:p w14:paraId="5AF15ECB" w14:textId="77777777" w:rsidR="00312F37" w:rsidRDefault="00312F37" w:rsidP="0078682C"/>
    <w:p w14:paraId="78CE6AAF" w14:textId="1ACC9D64" w:rsidR="00597D3A" w:rsidRDefault="003C6231" w:rsidP="0078682C">
      <w:pPr>
        <w:pStyle w:val="ae"/>
      </w:pPr>
      <w:r>
        <w:lastRenderedPageBreak/>
        <w:drawing>
          <wp:inline distT="0" distB="0" distL="0" distR="0" wp14:anchorId="1DA924E7" wp14:editId="517F3967">
            <wp:extent cx="6114415" cy="777621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ACB8" w14:textId="77777777" w:rsidR="00FC08C0" w:rsidRDefault="00A22922" w:rsidP="0078682C">
      <w:r>
        <w:t>После нажатия кнопки «</w:t>
      </w:r>
      <w:r w:rsidRPr="00A22922">
        <w:t>Рассчитать нормативные затраты по услуге</w:t>
      </w:r>
      <w:r>
        <w:t>» происходит расчет нормативных затрат по охарактеризованной услуге. На экран выводятся указанные характеристики услуги в виде текста и значения нормативных затрат в табличном виде.</w:t>
      </w:r>
    </w:p>
    <w:p w14:paraId="1CF1CD1D" w14:textId="77777777" w:rsidR="00A22922" w:rsidRDefault="002B0627" w:rsidP="0078682C">
      <w:pPr>
        <w:pStyle w:val="ae"/>
      </w:pPr>
      <w:r>
        <w:lastRenderedPageBreak/>
        <w:drawing>
          <wp:inline distT="0" distB="0" distL="0" distR="0" wp14:anchorId="6E8ACCD2" wp14:editId="5DE080EF">
            <wp:extent cx="5848350" cy="2514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 t="6272" r="2804" b="1743"/>
                    <a:stretch/>
                  </pic:blipFill>
                  <pic:spPr bwMode="auto">
                    <a:xfrm>
                      <a:off x="0" y="0"/>
                      <a:ext cx="5848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682D8" w14:textId="77777777" w:rsidR="00FC08C0" w:rsidRDefault="001D6D9A" w:rsidP="0078682C">
      <w:pPr>
        <w:pStyle w:val="ae"/>
      </w:pPr>
      <w:r>
        <w:drawing>
          <wp:inline distT="0" distB="0" distL="0" distR="0" wp14:anchorId="08BF395A" wp14:editId="2B07F415">
            <wp:extent cx="5905500" cy="6468924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48" b="8028"/>
                    <a:stretch/>
                  </pic:blipFill>
                  <pic:spPr bwMode="auto">
                    <a:xfrm>
                      <a:off x="0" y="0"/>
                      <a:ext cx="5905500" cy="646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63984" w14:textId="77777777" w:rsidR="00BB536E" w:rsidRDefault="00BB536E" w:rsidP="0078682C">
      <w:r>
        <w:lastRenderedPageBreak/>
        <w:t>Под таблицей расположены кнопки: «Сохранить», «Закрыть» и «</w:t>
      </w:r>
      <w:r w:rsidRPr="00BB536E">
        <w:t xml:space="preserve">Экспортировать данные в MS </w:t>
      </w:r>
      <w:proofErr w:type="spellStart"/>
      <w:r w:rsidRPr="00BB536E">
        <w:t>Excel</w:t>
      </w:r>
      <w:proofErr w:type="spellEnd"/>
      <w:r>
        <w:t>».</w:t>
      </w:r>
    </w:p>
    <w:p w14:paraId="23393467" w14:textId="77777777" w:rsidR="00FC08C0" w:rsidRDefault="007E4E60" w:rsidP="0078682C">
      <w:pPr>
        <w:pStyle w:val="ae"/>
      </w:pPr>
      <w:r>
        <w:drawing>
          <wp:inline distT="0" distB="0" distL="0" distR="0" wp14:anchorId="6B2BA0EB" wp14:editId="03C948AB">
            <wp:extent cx="6120130" cy="1187259"/>
            <wp:effectExtent l="0" t="0" r="0" b="0"/>
            <wp:docPr id="48" name="Рисунок 48" descr="C:\Users\User\AppData\Local\Temp\SNAGHTML95ff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SNAGHTML95ff19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8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6ADB" w14:textId="77777777" w:rsidR="00B4538B" w:rsidRDefault="00B4538B" w:rsidP="00B4538B"/>
    <w:p w14:paraId="5322B572" w14:textId="77777777" w:rsidR="000A5771" w:rsidRDefault="000A5771" w:rsidP="0078682C">
      <w:pPr>
        <w:pStyle w:val="a"/>
        <w:numPr>
          <w:ilvl w:val="0"/>
          <w:numId w:val="13"/>
        </w:numPr>
        <w:ind w:left="0" w:firstLine="709"/>
      </w:pPr>
      <w:r>
        <w:t>Кнопка «Сохранить».</w:t>
      </w:r>
    </w:p>
    <w:p w14:paraId="7597B87E" w14:textId="77777777" w:rsidR="00A82954" w:rsidRDefault="00033680" w:rsidP="0078682C">
      <w:r>
        <w:t xml:space="preserve">По нажатию кнопки «Сохранить» </w:t>
      </w:r>
      <w:r w:rsidR="00A82954">
        <w:t>х</w:t>
      </w:r>
      <w:r w:rsidR="00A82954" w:rsidRPr="00A82954">
        <w:t>арактеристики и резуль</w:t>
      </w:r>
      <w:r w:rsidR="00A82954">
        <w:t>таты расчета по текущей услуге сохраняются в базу данных системы. При успешном сохранении отображается оповещение с текстом «</w:t>
      </w:r>
      <w:r w:rsidR="00A82954" w:rsidRPr="00A82954">
        <w:t>Характеристики и результаты расчета по текущей услуге успешно сохранены</w:t>
      </w:r>
      <w:r w:rsidR="00A82954">
        <w:t>» на зеленом фоне. При сохранении расчетов по первой охарактеризованной услуге вверху страницы выводится таблица «Р</w:t>
      </w:r>
      <w:r w:rsidR="00A82954" w:rsidRPr="00A82954">
        <w:t>асчет произведен для следующих услуг</w:t>
      </w:r>
      <w:r w:rsidR="00A82954">
        <w:t>», в которой приведены краткие данные об услуге. При расчете нормативных затрат после нажатия кнопки «Сохранить» для каждой последующей услуги краткая запись результатов расчетов также будут отображаться в этой таблице.</w:t>
      </w:r>
    </w:p>
    <w:p w14:paraId="588DB10F" w14:textId="77777777" w:rsidR="00A82954" w:rsidRDefault="000A5771" w:rsidP="0078682C">
      <w:pPr>
        <w:pStyle w:val="ae"/>
      </w:pPr>
      <w:r>
        <w:drawing>
          <wp:inline distT="0" distB="0" distL="0" distR="0" wp14:anchorId="5BF56DCF" wp14:editId="7182860C">
            <wp:extent cx="6120130" cy="3505068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6CE2" w14:textId="0F240FE4" w:rsidR="00033680" w:rsidRPr="006356BC" w:rsidRDefault="00E665FD" w:rsidP="0078682C">
      <w:pPr>
        <w:rPr>
          <w:bCs/>
        </w:rPr>
      </w:pPr>
      <w:r w:rsidRPr="006356BC">
        <w:rPr>
          <w:bCs/>
        </w:rPr>
        <w:t>После нажатия кнопки «сохранить» характеристики, введенные в полях</w:t>
      </w:r>
      <w:r w:rsidR="00F4696E" w:rsidRPr="006356BC">
        <w:rPr>
          <w:bCs/>
        </w:rPr>
        <w:t xml:space="preserve"> формы для</w:t>
      </w:r>
      <w:r w:rsidRPr="006356BC">
        <w:rPr>
          <w:bCs/>
        </w:rPr>
        <w:t xml:space="preserve"> расчет</w:t>
      </w:r>
      <w:r w:rsidR="00F4696E" w:rsidRPr="006356BC">
        <w:rPr>
          <w:bCs/>
        </w:rPr>
        <w:t>а</w:t>
      </w:r>
      <w:r w:rsidRPr="006356BC">
        <w:rPr>
          <w:bCs/>
        </w:rPr>
        <w:t xml:space="preserve"> первой услуги, «обнулятся»</w:t>
      </w:r>
      <w:r w:rsidR="00F4696E" w:rsidRPr="006356BC">
        <w:rPr>
          <w:bCs/>
        </w:rPr>
        <w:t xml:space="preserve"> (очистят</w:t>
      </w:r>
      <w:r w:rsidR="00620F3C">
        <w:rPr>
          <w:bCs/>
        </w:rPr>
        <w:t>ся), форма скрывается.</w:t>
      </w:r>
      <w:r w:rsidRPr="006356BC">
        <w:rPr>
          <w:bCs/>
        </w:rPr>
        <w:t xml:space="preserve"> </w:t>
      </w:r>
      <w:r w:rsidR="00F4696E" w:rsidRPr="006356BC">
        <w:rPr>
          <w:bCs/>
        </w:rPr>
        <w:t xml:space="preserve">Для </w:t>
      </w:r>
      <w:r w:rsidR="004F50CA">
        <w:rPr>
          <w:bCs/>
        </w:rPr>
        <w:t>выполнения</w:t>
      </w:r>
      <w:r w:rsidR="00F4696E" w:rsidRPr="006356BC">
        <w:rPr>
          <w:bCs/>
        </w:rPr>
        <w:t xml:space="preserve"> расчета </w:t>
      </w:r>
      <w:r w:rsidR="004F50CA">
        <w:rPr>
          <w:bCs/>
        </w:rPr>
        <w:lastRenderedPageBreak/>
        <w:t xml:space="preserve">для </w:t>
      </w:r>
      <w:r w:rsidR="00F4696E" w:rsidRPr="006356BC">
        <w:rPr>
          <w:bCs/>
        </w:rPr>
        <w:t>следующей услуги нужно</w:t>
      </w:r>
      <w:r w:rsidRPr="006356BC">
        <w:rPr>
          <w:bCs/>
        </w:rPr>
        <w:t xml:space="preserve"> </w:t>
      </w:r>
      <w:r w:rsidR="00620F3C">
        <w:rPr>
          <w:bCs/>
        </w:rPr>
        <w:t>снова нажать кнопку «</w:t>
      </w:r>
      <w:r w:rsidR="00620F3C" w:rsidRPr="00620F3C">
        <w:rPr>
          <w:bCs/>
        </w:rPr>
        <w:t>Ввести характеристики услуги для расчета и выполнить расчет</w:t>
      </w:r>
      <w:r w:rsidR="00620F3C">
        <w:rPr>
          <w:bCs/>
        </w:rPr>
        <w:t xml:space="preserve">» и </w:t>
      </w:r>
      <w:r w:rsidRPr="006356BC">
        <w:rPr>
          <w:bCs/>
        </w:rPr>
        <w:t>снова ввести данные</w:t>
      </w:r>
      <w:r w:rsidR="00F4696E" w:rsidRPr="006356BC">
        <w:rPr>
          <w:bCs/>
        </w:rPr>
        <w:t xml:space="preserve"> в форму характеристик</w:t>
      </w:r>
      <w:r w:rsidRPr="006356BC">
        <w:rPr>
          <w:bCs/>
        </w:rPr>
        <w:t>.</w:t>
      </w:r>
    </w:p>
    <w:p w14:paraId="6033EB2C" w14:textId="77777777" w:rsidR="000553F8" w:rsidRDefault="00E20F0E" w:rsidP="0078682C">
      <w:pPr>
        <w:pStyle w:val="ae"/>
      </w:pPr>
      <w:r>
        <w:drawing>
          <wp:inline distT="0" distB="0" distL="0" distR="0" wp14:anchorId="375D711F" wp14:editId="16C9885B">
            <wp:extent cx="6124575" cy="35337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1E55B" w14:textId="77777777" w:rsidR="00792903" w:rsidRDefault="00792903" w:rsidP="0078682C">
      <w:pPr>
        <w:pStyle w:val="a"/>
        <w:keepNext/>
        <w:numPr>
          <w:ilvl w:val="0"/>
          <w:numId w:val="13"/>
        </w:numPr>
        <w:ind w:left="1066" w:hanging="357"/>
      </w:pPr>
      <w:r>
        <w:t>Кнопка «</w:t>
      </w:r>
      <w:r w:rsidR="006356BC">
        <w:t>Закрыть</w:t>
      </w:r>
      <w:r>
        <w:t>».</w:t>
      </w:r>
    </w:p>
    <w:p w14:paraId="09589CE4" w14:textId="77777777" w:rsidR="0006244C" w:rsidRDefault="0006244C" w:rsidP="0078682C">
      <w:pPr>
        <w:rPr>
          <w:bCs/>
        </w:rPr>
      </w:pPr>
      <w:r>
        <w:rPr>
          <w:bCs/>
        </w:rPr>
        <w:t xml:space="preserve">Если до нажатия кнопки «Закрыть» данные были сохранены (была нажата кнопка «Сохранить»), </w:t>
      </w:r>
      <w:r w:rsidRPr="0006244C">
        <w:rPr>
          <w:bCs/>
        </w:rPr>
        <w:t>текстовые данные с характеристиками услуги, таблица с рассчитанными значениями затрат, а также характеристики, введенные в полях формы для расчета первой услуги «обнулятся» (очистятся)</w:t>
      </w:r>
      <w:r>
        <w:rPr>
          <w:bCs/>
        </w:rPr>
        <w:t xml:space="preserve"> и у пользователя появляется возможности внести характеристики следующей услуги.</w:t>
      </w:r>
    </w:p>
    <w:p w14:paraId="27879F96" w14:textId="77777777" w:rsidR="006356BC" w:rsidRDefault="0006244C" w:rsidP="0078682C">
      <w:pPr>
        <w:rPr>
          <w:bCs/>
        </w:rPr>
      </w:pPr>
      <w:r w:rsidRPr="0006244C">
        <w:rPr>
          <w:bCs/>
        </w:rPr>
        <w:t xml:space="preserve">Если до нажатия кнопки «Закрыть» данные сохранены </w:t>
      </w:r>
      <w:r>
        <w:rPr>
          <w:bCs/>
        </w:rPr>
        <w:t xml:space="preserve">не </w:t>
      </w:r>
      <w:r w:rsidRPr="0006244C">
        <w:rPr>
          <w:bCs/>
        </w:rPr>
        <w:t>были (</w:t>
      </w:r>
      <w:r>
        <w:rPr>
          <w:bCs/>
        </w:rPr>
        <w:t xml:space="preserve">не </w:t>
      </w:r>
      <w:r w:rsidRPr="0006244C">
        <w:rPr>
          <w:bCs/>
        </w:rPr>
        <w:t>была нажата кнопка «Сохранить»),</w:t>
      </w:r>
      <w:r w:rsidR="006356BC">
        <w:rPr>
          <w:bCs/>
        </w:rPr>
        <w:t xml:space="preserve"> выводится окно подтвержд</w:t>
      </w:r>
      <w:r w:rsidR="00565C0A">
        <w:rPr>
          <w:bCs/>
        </w:rPr>
        <w:t>ения действия с предупреждением:</w:t>
      </w:r>
    </w:p>
    <w:p w14:paraId="1901FF48" w14:textId="77777777" w:rsidR="006356BC" w:rsidRDefault="006356BC" w:rsidP="0078682C">
      <w:pPr>
        <w:pStyle w:val="ae"/>
      </w:pPr>
      <w:r>
        <w:drawing>
          <wp:inline distT="0" distB="0" distL="0" distR="0" wp14:anchorId="4C80D995" wp14:editId="062810C2">
            <wp:extent cx="3238500" cy="1958656"/>
            <wp:effectExtent l="19050" t="19050" r="19050" b="2286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93" cy="1962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854B0"/>
                      </a:solidFill>
                    </a:ln>
                  </pic:spPr>
                </pic:pic>
              </a:graphicData>
            </a:graphic>
          </wp:inline>
        </w:drawing>
      </w:r>
    </w:p>
    <w:p w14:paraId="7CAB3310" w14:textId="699D9446" w:rsidR="00565C0A" w:rsidRDefault="00565C0A" w:rsidP="0078682C">
      <w:pPr>
        <w:tabs>
          <w:tab w:val="left" w:pos="993"/>
        </w:tabs>
      </w:pPr>
      <w:r>
        <w:lastRenderedPageBreak/>
        <w:t xml:space="preserve">По нажатию кнопки «Сохранить» в окне подтверждения происходит сохранение характеристик и расчета с занесением данных в таблицу </w:t>
      </w:r>
      <w:r w:rsidRPr="00565C0A">
        <w:t>«Расчет произведен для следующих услуг»</w:t>
      </w:r>
      <w:r>
        <w:t>.</w:t>
      </w:r>
    </w:p>
    <w:p w14:paraId="4ED2D8B5" w14:textId="39690579" w:rsidR="00792903" w:rsidRPr="00B01C14" w:rsidRDefault="00B01C14" w:rsidP="0078682C">
      <w:pPr>
        <w:tabs>
          <w:tab w:val="left" w:pos="993"/>
        </w:tabs>
        <w:rPr>
          <w:bCs/>
        </w:rPr>
      </w:pPr>
      <w:r w:rsidRPr="00B01C14">
        <w:rPr>
          <w:bCs/>
        </w:rPr>
        <w:t>Важно помнить, что п</w:t>
      </w:r>
      <w:r w:rsidR="006356BC" w:rsidRPr="00B01C14">
        <w:rPr>
          <w:bCs/>
        </w:rPr>
        <w:t>о нажатию кнопки «</w:t>
      </w:r>
      <w:r w:rsidR="00565C0A" w:rsidRPr="00B01C14">
        <w:rPr>
          <w:bCs/>
        </w:rPr>
        <w:t>Не сохранять</w:t>
      </w:r>
      <w:r w:rsidR="006356BC" w:rsidRPr="00B01C14">
        <w:rPr>
          <w:bCs/>
        </w:rPr>
        <w:t>» текстовые данные с характеристиками услуги, таблица с рассчитанными значениями затрат, а также характеристики, введенные в полях формы для расчета первой услуги «обнулятся» (очистятся) без занесения в таблицу «</w:t>
      </w:r>
      <w:r w:rsidR="006356BC" w:rsidRPr="00B01C14">
        <w:t>Расчет произведен для следующих услуг» и</w:t>
      </w:r>
      <w:r w:rsidR="0006244C" w:rsidRPr="00B01C14">
        <w:t xml:space="preserve"> без возможности восстановления.</w:t>
      </w:r>
      <w:r w:rsidR="006356BC" w:rsidRPr="00B01C14">
        <w:t xml:space="preserve"> </w:t>
      </w:r>
    </w:p>
    <w:p w14:paraId="09D0872D" w14:textId="5D8ED6D2" w:rsidR="00033680" w:rsidRDefault="00565C0A" w:rsidP="0078682C">
      <w:pPr>
        <w:tabs>
          <w:tab w:val="left" w:pos="993"/>
        </w:tabs>
        <w:rPr>
          <w:bCs/>
        </w:rPr>
      </w:pPr>
      <w:r>
        <w:rPr>
          <w:bCs/>
        </w:rPr>
        <w:t xml:space="preserve">По нажатию кнопки «Отмена» </w:t>
      </w:r>
      <w:r w:rsidRPr="00565C0A">
        <w:rPr>
          <w:bCs/>
        </w:rPr>
        <w:t>(</w:t>
      </w:r>
      <w:r>
        <w:rPr>
          <w:bCs/>
        </w:rPr>
        <w:t>или пиктограммы «Закрыть» в правом верхнем углу окна) окно подтверждения действия скроется, на экране продолжат отображаться данные о характеристиках и результатах расчета по текущей услуге.</w:t>
      </w:r>
    </w:p>
    <w:p w14:paraId="6F9F5512" w14:textId="65E5FD54" w:rsidR="00272223" w:rsidRDefault="00272223" w:rsidP="0078682C">
      <w:pPr>
        <w:tabs>
          <w:tab w:val="left" w:pos="993"/>
        </w:tabs>
        <w:rPr>
          <w:bCs/>
        </w:rPr>
      </w:pPr>
      <w:r>
        <w:rPr>
          <w:bCs/>
        </w:rPr>
        <w:t>В случае, если в таблице на странице «Б</w:t>
      </w:r>
      <w:r w:rsidRPr="00272223">
        <w:rPr>
          <w:bCs/>
        </w:rPr>
        <w:t>азовые нормативные затраты</w:t>
      </w:r>
      <w:r>
        <w:rPr>
          <w:bCs/>
        </w:rPr>
        <w:t>» (</w:t>
      </w:r>
      <w:hyperlink r:id="rId75" w:history="1">
        <w:r w:rsidRPr="002403E2">
          <w:rPr>
            <w:rStyle w:val="a4"/>
            <w:bCs/>
          </w:rPr>
          <w:t>http://bnz.spo-edu.ru/bnz</w:t>
        </w:r>
      </w:hyperlink>
      <w:r>
        <w:rPr>
          <w:bCs/>
        </w:rPr>
        <w:t>) были внесены не все значения показателей регионального значения, при расчете затрат на услугу в ячейках таблицы отобразится ошибка о недостаточном количестве введенных данных. Под таблицей отобразится рекомендация о заполнении недостающих данных и ссылка на таблицы, где их нужно заполнить и/или указать актуальные.</w:t>
      </w:r>
    </w:p>
    <w:p w14:paraId="02F72F36" w14:textId="0588C06F" w:rsidR="00272223" w:rsidRDefault="00272223" w:rsidP="00272223">
      <w:pPr>
        <w:pStyle w:val="ae"/>
      </w:pPr>
      <w:r>
        <w:drawing>
          <wp:inline distT="0" distB="0" distL="0" distR="0" wp14:anchorId="5953A2E1" wp14:editId="0178CC27">
            <wp:extent cx="6120363" cy="30294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1" t="8852"/>
                    <a:stretch/>
                  </pic:blipFill>
                  <pic:spPr bwMode="auto">
                    <a:xfrm>
                      <a:off x="0" y="0"/>
                      <a:ext cx="6121430" cy="30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E80A6" w14:textId="63B37B79" w:rsidR="000553F8" w:rsidRDefault="005228FE" w:rsidP="0078682C">
      <w:pPr>
        <w:tabs>
          <w:tab w:val="left" w:pos="993"/>
        </w:tabs>
        <w:rPr>
          <w:bCs/>
        </w:rPr>
      </w:pPr>
      <w:r>
        <w:rPr>
          <w:bCs/>
        </w:rPr>
        <w:t xml:space="preserve">В случае, если не были указаны актуальные значения коэффициентов </w:t>
      </w:r>
      <w:r w:rsidR="00272223">
        <w:rPr>
          <w:bCs/>
        </w:rPr>
        <w:t xml:space="preserve">в таблицах 1.1 и 1.2 </w:t>
      </w:r>
      <w:r>
        <w:rPr>
          <w:bCs/>
        </w:rPr>
        <w:t>на странице «</w:t>
      </w:r>
      <w:r w:rsidRPr="005228FE">
        <w:rPr>
          <w:bCs/>
        </w:rPr>
        <w:t>Перечень и значения коэффициентов, применяемых для расчета нормативных затрат</w:t>
      </w:r>
      <w:r>
        <w:rPr>
          <w:bCs/>
        </w:rPr>
        <w:t>» (</w:t>
      </w:r>
      <w:hyperlink r:id="rId77" w:history="1">
        <w:r w:rsidRPr="002403E2">
          <w:rPr>
            <w:rStyle w:val="a4"/>
            <w:bCs/>
          </w:rPr>
          <w:t>http://bnz.spo-edu.ru/normative-costs/coefficient</w:t>
        </w:r>
      </w:hyperlink>
      <w:r>
        <w:rPr>
          <w:bCs/>
        </w:rPr>
        <w:t>), а для расчета затрат на услугу был выбран пункт «</w:t>
      </w:r>
      <w:r w:rsidRPr="005228FE">
        <w:rPr>
          <w:bCs/>
        </w:rPr>
        <w:t>В районе, территории, к которым применяются районные коэффициенты и северные надбавки в соответствии с действующим законодательством Российской Федерации</w:t>
      </w:r>
      <w:r>
        <w:rPr>
          <w:bCs/>
        </w:rPr>
        <w:t xml:space="preserve">», под этим полем будет отображена ошибка о необходимости указать районы и территории, </w:t>
      </w:r>
      <w:r w:rsidRPr="005228FE">
        <w:rPr>
          <w:bCs/>
        </w:rPr>
        <w:t xml:space="preserve">к которым применяются районные коэффициенты и северные </w:t>
      </w:r>
      <w:r w:rsidRPr="005228FE">
        <w:rPr>
          <w:bCs/>
        </w:rPr>
        <w:lastRenderedPageBreak/>
        <w:t>надбавки</w:t>
      </w:r>
      <w:r>
        <w:rPr>
          <w:bCs/>
        </w:rPr>
        <w:t>. В тексте сообщения об ошибке также есть ссылка на страницу с таблицей 1.1, в которую нужно внести наименования районов / территорий. Также важно понимать, что при отсутствии актуальных данных по коэффициентам региона в таблицах 1.1 и 1.2 рассчитанные значения затрат по услугам будут неверными относительно конкретного субъекта Российской Федерации.</w:t>
      </w:r>
    </w:p>
    <w:p w14:paraId="2EBBB912" w14:textId="67D04B50" w:rsidR="00272223" w:rsidRDefault="005228FE" w:rsidP="005228FE">
      <w:pPr>
        <w:pStyle w:val="ae"/>
      </w:pPr>
      <w:r>
        <w:drawing>
          <wp:inline distT="0" distB="0" distL="0" distR="0" wp14:anchorId="1FFB51D0" wp14:editId="1D7D37BF">
            <wp:extent cx="6114415" cy="2790825"/>
            <wp:effectExtent l="0" t="0" r="63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2D5B" w14:textId="77777777" w:rsidR="005228FE" w:rsidRDefault="005228FE" w:rsidP="005228FE">
      <w:pPr>
        <w:pStyle w:val="ae"/>
      </w:pPr>
    </w:p>
    <w:p w14:paraId="35FA15BB" w14:textId="77777777" w:rsidR="0006244C" w:rsidRDefault="00033680" w:rsidP="0078682C">
      <w:pPr>
        <w:pStyle w:val="a"/>
        <w:numPr>
          <w:ilvl w:val="0"/>
          <w:numId w:val="13"/>
        </w:numPr>
        <w:ind w:left="0" w:firstLine="709"/>
      </w:pPr>
      <w:r w:rsidRPr="00033680">
        <w:t>Кнопка «</w:t>
      </w:r>
      <w:r w:rsidRPr="00814FFD">
        <w:t xml:space="preserve">Экспортировать данные в MS </w:t>
      </w:r>
      <w:r w:rsidRPr="001235E6">
        <w:rPr>
          <w:lang w:val="en-US"/>
        </w:rPr>
        <w:t>Excel</w:t>
      </w:r>
      <w:r w:rsidRPr="00033680">
        <w:t>»</w:t>
      </w:r>
      <w:r w:rsidR="0006244C">
        <w:t>.</w:t>
      </w:r>
      <w:r w:rsidRPr="00033680">
        <w:t xml:space="preserve"> </w:t>
      </w:r>
    </w:p>
    <w:p w14:paraId="56206DF7" w14:textId="53E095EE" w:rsidR="00033680" w:rsidRDefault="0006244C" w:rsidP="0078682C">
      <w:r w:rsidRPr="00033680">
        <w:t>Кнопка «</w:t>
      </w:r>
      <w:r w:rsidRPr="00814FFD">
        <w:t xml:space="preserve">Экспортировать данные в MS </w:t>
      </w:r>
      <w:r w:rsidRPr="001235E6">
        <w:rPr>
          <w:lang w:val="en-US"/>
        </w:rPr>
        <w:t>Excel</w:t>
      </w:r>
      <w:r w:rsidRPr="00033680">
        <w:t>»</w:t>
      </w:r>
      <w:r>
        <w:t xml:space="preserve"> позволяет </w:t>
      </w:r>
      <w:r w:rsidR="00033680" w:rsidRPr="00033680">
        <w:t>сохран</w:t>
      </w:r>
      <w:r>
        <w:t>и</w:t>
      </w:r>
      <w:r w:rsidR="00033680" w:rsidRPr="00033680">
        <w:t>т</w:t>
      </w:r>
      <w:r>
        <w:t>ь</w:t>
      </w:r>
      <w:r w:rsidR="00033680" w:rsidRPr="00033680">
        <w:t xml:space="preserve"> текстовые данные</w:t>
      </w:r>
      <w:r w:rsidR="001235E6">
        <w:t xml:space="preserve"> (</w:t>
      </w:r>
      <w:r w:rsidR="001235E6" w:rsidRPr="001235E6">
        <w:rPr>
          <w:lang w:val="en-US"/>
        </w:rPr>
        <w:t>Worksheet</w:t>
      </w:r>
      <w:r w:rsidR="001235E6">
        <w:t>)</w:t>
      </w:r>
      <w:r w:rsidR="00033680" w:rsidRPr="00033680">
        <w:t xml:space="preserve"> и таблицу в </w:t>
      </w:r>
      <w:r w:rsidR="00D77E45">
        <w:rPr>
          <w:lang w:val="en-US"/>
        </w:rPr>
        <w:t>MS</w:t>
      </w:r>
      <w:r w:rsidR="00D77E45" w:rsidRPr="00D77E45">
        <w:t xml:space="preserve"> </w:t>
      </w:r>
      <w:r w:rsidR="00D77E45">
        <w:rPr>
          <w:lang w:val="en-US"/>
        </w:rPr>
        <w:t>Excel</w:t>
      </w:r>
      <w:r w:rsidR="001235E6">
        <w:t xml:space="preserve"> (</w:t>
      </w:r>
      <w:r w:rsidR="001235E6" w:rsidRPr="001235E6">
        <w:rPr>
          <w:lang w:val="en-US"/>
        </w:rPr>
        <w:t>Worksheet</w:t>
      </w:r>
      <w:r w:rsidR="001235E6" w:rsidRPr="001235E6">
        <w:t xml:space="preserve"> 1</w:t>
      </w:r>
      <w:r w:rsidR="001235E6">
        <w:t>)</w:t>
      </w:r>
      <w:r>
        <w:t>.</w:t>
      </w:r>
      <w:r w:rsidR="005C37BB">
        <w:t xml:space="preserve">  </w:t>
      </w:r>
    </w:p>
    <w:p w14:paraId="471C03C7" w14:textId="28E67545" w:rsidR="000553F8" w:rsidRDefault="005C37BB" w:rsidP="005C37BB">
      <w:pPr>
        <w:pStyle w:val="ae"/>
      </w:pPr>
      <w:r>
        <w:rPr>
          <w:highlight w:val="yellow"/>
        </w:rPr>
        <w:drawing>
          <wp:inline distT="0" distB="0" distL="0" distR="0" wp14:anchorId="5C03AB27" wp14:editId="0FB88218">
            <wp:extent cx="6083273" cy="333234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" t="1" b="1432"/>
                    <a:stretch/>
                  </pic:blipFill>
                  <pic:spPr bwMode="auto">
                    <a:xfrm>
                      <a:off x="0" y="0"/>
                      <a:ext cx="6084365" cy="33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59715" w14:textId="53E08744" w:rsidR="001235E6" w:rsidRDefault="001235E6" w:rsidP="005C37BB">
      <w:pPr>
        <w:pStyle w:val="ae"/>
      </w:pPr>
      <w:r>
        <w:lastRenderedPageBreak/>
        <w:drawing>
          <wp:inline distT="0" distB="0" distL="0" distR="0" wp14:anchorId="67B20CB3" wp14:editId="7EB8ACB2">
            <wp:extent cx="4770783" cy="244767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69575" cy="244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AF5C" w14:textId="1FD4EE6D" w:rsidR="00022F66" w:rsidRDefault="001235E6" w:rsidP="005C37BB">
      <w:pPr>
        <w:pStyle w:val="ae"/>
      </w:pPr>
      <w:r>
        <w:drawing>
          <wp:inline distT="0" distB="0" distL="0" distR="0" wp14:anchorId="46CB969A" wp14:editId="586A9E37">
            <wp:extent cx="6120130" cy="3955440"/>
            <wp:effectExtent l="0" t="0" r="0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9CC93" w14:textId="77777777" w:rsidR="003E2807" w:rsidRPr="00033680" w:rsidRDefault="000553F8" w:rsidP="0078682C">
      <w:r>
        <w:t>Внизу страницы расположена кнопка «</w:t>
      </w:r>
      <w:r w:rsidRPr="000553F8">
        <w:t>Сохраненные расчеты нормативных затрат по услугам</w:t>
      </w:r>
      <w:r>
        <w:t xml:space="preserve">», позволяющая </w:t>
      </w:r>
      <w:r w:rsidR="000E668E">
        <w:t>вывести на экран</w:t>
      </w:r>
      <w:r>
        <w:t xml:space="preserve"> таблицу со всеми сохраненными расчетами по всем охарактеризованным услугам, приведенным в таблице «Р</w:t>
      </w:r>
      <w:r w:rsidRPr="000553F8">
        <w:t>асчет произведен для сл</w:t>
      </w:r>
      <w:r>
        <w:t>едующих услуг» вверху страницы</w:t>
      </w:r>
      <w:r w:rsidR="000E668E">
        <w:t xml:space="preserve"> (все услуги, для которых были введены характеристики и результаты расчетов по которым были сохраненные пользователем).</w:t>
      </w:r>
    </w:p>
    <w:p w14:paraId="10B9F0BB" w14:textId="77777777" w:rsidR="00EF3F3B" w:rsidRDefault="00620F3C" w:rsidP="0078682C">
      <w:pPr>
        <w:pStyle w:val="ae"/>
      </w:pPr>
      <w:r>
        <w:lastRenderedPageBreak/>
        <w:drawing>
          <wp:inline distT="0" distB="0" distL="0" distR="0" wp14:anchorId="4A179DF8" wp14:editId="506B1848">
            <wp:extent cx="6114553" cy="1391478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8"/>
                    <a:stretch/>
                  </pic:blipFill>
                  <pic:spPr bwMode="auto">
                    <a:xfrm>
                      <a:off x="0" y="0"/>
                      <a:ext cx="6115050" cy="139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4DA6D" w14:textId="77777777" w:rsidR="00F41A2E" w:rsidRDefault="00F41A2E" w:rsidP="00F41A2E"/>
    <w:p w14:paraId="4854FACB" w14:textId="0BDCBFEE" w:rsidR="006528D2" w:rsidRDefault="00041598" w:rsidP="00EA006A">
      <w:pPr>
        <w:pStyle w:val="4"/>
      </w:pPr>
      <w:bookmarkStart w:id="89" w:name="_Toc48856471"/>
      <w:r>
        <w:t>4.6</w:t>
      </w:r>
      <w:r w:rsidR="006528D2" w:rsidRPr="00D94FDE">
        <w:t>.</w:t>
      </w:r>
      <w:r w:rsidR="006528D2">
        <w:t>2</w:t>
      </w:r>
      <w:r w:rsidR="006528D2" w:rsidRPr="00D94FDE">
        <w:t>.</w:t>
      </w:r>
      <w:r w:rsidR="00D549E8">
        <w:t>2</w:t>
      </w:r>
      <w:r w:rsidR="006528D2" w:rsidRPr="00D94FDE">
        <w:t xml:space="preserve">. </w:t>
      </w:r>
      <w:r w:rsidR="006528D2">
        <w:t>В</w:t>
      </w:r>
      <w:r w:rsidR="006528D2" w:rsidRPr="000553F8">
        <w:t>ыполнен</w:t>
      </w:r>
      <w:r w:rsidR="00272223">
        <w:t>ные</w:t>
      </w:r>
      <w:r w:rsidR="006528D2" w:rsidRPr="000553F8">
        <w:t xml:space="preserve"> расчет</w:t>
      </w:r>
      <w:r w:rsidR="00272223">
        <w:t>ы</w:t>
      </w:r>
      <w:r w:rsidR="006528D2" w:rsidRPr="000553F8">
        <w:t xml:space="preserve"> по каждой конкретной услуге</w:t>
      </w:r>
      <w:bookmarkEnd w:id="89"/>
    </w:p>
    <w:p w14:paraId="7F2614CF" w14:textId="77777777" w:rsidR="007E4E60" w:rsidRDefault="007E4E60" w:rsidP="0078682C">
      <w:pPr>
        <w:pStyle w:val="af"/>
      </w:pPr>
    </w:p>
    <w:p w14:paraId="72F94BF2" w14:textId="77777777" w:rsidR="00F0739A" w:rsidRDefault="00A11BAA" w:rsidP="0078682C">
      <w:r>
        <w:t>После нажатия кнопки «</w:t>
      </w:r>
      <w:r w:rsidRPr="000553F8">
        <w:t>Сохраненные расчеты нормативных затрат по услугам</w:t>
      </w:r>
      <w:r>
        <w:t>» на экран выводится одноименная таблица, в которой представлены</w:t>
      </w:r>
      <w:r w:rsidR="00F0739A">
        <w:t>:</w:t>
      </w:r>
    </w:p>
    <w:p w14:paraId="60E381C4" w14:textId="77777777" w:rsidR="00F0739A" w:rsidRDefault="00F0739A" w:rsidP="0078682C">
      <w:pPr>
        <w:tabs>
          <w:tab w:val="left" w:pos="993"/>
        </w:tabs>
      </w:pPr>
      <w:r>
        <w:t>–</w:t>
      </w:r>
      <w:r>
        <w:tab/>
      </w:r>
      <w:r w:rsidR="00A11BAA">
        <w:t>уникальные номера сохраненных услуг</w:t>
      </w:r>
      <w:r>
        <w:t>;</w:t>
      </w:r>
    </w:p>
    <w:p w14:paraId="12F629FA" w14:textId="77777777" w:rsidR="008B112A" w:rsidRDefault="00F0739A" w:rsidP="0078682C">
      <w:pPr>
        <w:tabs>
          <w:tab w:val="left" w:pos="993"/>
        </w:tabs>
      </w:pPr>
      <w:r>
        <w:t>–</w:t>
      </w:r>
      <w:r>
        <w:tab/>
      </w:r>
      <w:r w:rsidR="00A11BAA">
        <w:t>общие сведения об услугах</w:t>
      </w:r>
      <w:r>
        <w:t>;</w:t>
      </w:r>
    </w:p>
    <w:p w14:paraId="08B51345" w14:textId="77777777" w:rsidR="00F0739A" w:rsidRDefault="00F0739A" w:rsidP="0078682C">
      <w:pPr>
        <w:tabs>
          <w:tab w:val="left" w:pos="993"/>
        </w:tabs>
      </w:pPr>
      <w:r>
        <w:t>–</w:t>
      </w:r>
      <w:r>
        <w:tab/>
        <w:t>п</w:t>
      </w:r>
      <w:r w:rsidRPr="00F0739A">
        <w:t>оказатели, отражающие содержание и (или) условия (формы) оказания государственных услуг</w:t>
      </w:r>
      <w:r>
        <w:t>;</w:t>
      </w:r>
    </w:p>
    <w:p w14:paraId="25B1016E" w14:textId="77777777" w:rsidR="00F0739A" w:rsidRDefault="00F0739A" w:rsidP="0078682C">
      <w:pPr>
        <w:tabs>
          <w:tab w:val="left" w:pos="993"/>
        </w:tabs>
      </w:pPr>
      <w:r>
        <w:t>–</w:t>
      </w:r>
      <w:r>
        <w:tab/>
      </w:r>
      <w:r w:rsidR="007D20C6">
        <w:t>нормативные затраты (итого), в том числе:</w:t>
      </w:r>
    </w:p>
    <w:p w14:paraId="129097C1" w14:textId="77777777" w:rsidR="007D20C6" w:rsidRDefault="007D20C6" w:rsidP="0078682C">
      <w:pPr>
        <w:tabs>
          <w:tab w:val="left" w:pos="993"/>
        </w:tabs>
        <w:ind w:firstLine="1560"/>
      </w:pPr>
      <w:r>
        <w:t>з</w:t>
      </w:r>
      <w:r w:rsidRPr="007D20C6">
        <w:t>атраты, непосредственно связанные с оказанием услуги</w:t>
      </w:r>
      <w:r>
        <w:t>;</w:t>
      </w:r>
    </w:p>
    <w:p w14:paraId="501A82D5" w14:textId="77777777" w:rsidR="007D20C6" w:rsidRDefault="007D20C6" w:rsidP="0078682C">
      <w:pPr>
        <w:tabs>
          <w:tab w:val="left" w:pos="993"/>
        </w:tabs>
        <w:ind w:firstLine="1560"/>
      </w:pPr>
      <w:r>
        <w:t>з</w:t>
      </w:r>
      <w:r w:rsidRPr="007D20C6">
        <w:t>атраты на общехозяйственные нужды</w:t>
      </w:r>
      <w:r>
        <w:t>;</w:t>
      </w:r>
    </w:p>
    <w:p w14:paraId="2419F64E" w14:textId="77777777" w:rsidR="007D20C6" w:rsidRDefault="007D20C6" w:rsidP="0078682C">
      <w:pPr>
        <w:tabs>
          <w:tab w:val="left" w:pos="993"/>
        </w:tabs>
      </w:pPr>
      <w:r>
        <w:t>–</w:t>
      </w:r>
      <w:r>
        <w:tab/>
        <w:t>столбец «Подробнее».</w:t>
      </w:r>
    </w:p>
    <w:p w14:paraId="130AC869" w14:textId="77777777" w:rsidR="006528D2" w:rsidRDefault="008B112A" w:rsidP="0078682C">
      <w:pPr>
        <w:pStyle w:val="ae"/>
      </w:pPr>
      <w:r>
        <w:drawing>
          <wp:inline distT="0" distB="0" distL="0" distR="0" wp14:anchorId="2888AFC1" wp14:editId="5548FB6A">
            <wp:extent cx="6114553" cy="1987826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06"/>
                    <a:stretch/>
                  </pic:blipFill>
                  <pic:spPr bwMode="auto">
                    <a:xfrm>
                      <a:off x="0" y="0"/>
                      <a:ext cx="6115050" cy="198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1F622" w14:textId="77777777" w:rsidR="008A6E19" w:rsidRDefault="008A6E19" w:rsidP="008A6E19">
      <w:pPr>
        <w:pStyle w:val="af"/>
      </w:pPr>
    </w:p>
    <w:p w14:paraId="4CC1AF90" w14:textId="77777777" w:rsidR="00293929" w:rsidRDefault="00FD3C00" w:rsidP="0078682C">
      <w:pPr>
        <w:pStyle w:val="ae"/>
      </w:pPr>
      <w:r>
        <w:drawing>
          <wp:inline distT="0" distB="0" distL="0" distR="0" wp14:anchorId="78A4EB61" wp14:editId="4222919A">
            <wp:extent cx="6114553" cy="1614114"/>
            <wp:effectExtent l="0" t="0" r="635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1761"/>
                    <a:stretch/>
                  </pic:blipFill>
                  <pic:spPr bwMode="auto">
                    <a:xfrm>
                      <a:off x="0" y="0"/>
                      <a:ext cx="6115050" cy="16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91682" w14:textId="77777777" w:rsidR="00293929" w:rsidRDefault="00FD3C00" w:rsidP="0078682C">
      <w:r>
        <w:lastRenderedPageBreak/>
        <w:t>По нажатию кнопки-ссылки «Подробнее» в правой части таблицы</w:t>
      </w:r>
      <w:r w:rsidR="00755A1F">
        <w:t xml:space="preserve"> </w:t>
      </w:r>
      <w:r w:rsidR="00011859">
        <w:t>разворачивается дополнительная часть таблицы, содержащая значения по каждой из 16-ти составляющей БНЗ для каждой услуги.</w:t>
      </w:r>
    </w:p>
    <w:p w14:paraId="696141FB" w14:textId="77777777" w:rsidR="00011859" w:rsidRDefault="00011859" w:rsidP="0078682C">
      <w:pPr>
        <w:pStyle w:val="ae"/>
      </w:pPr>
      <w:r>
        <w:drawing>
          <wp:inline distT="0" distB="0" distL="0" distR="0" wp14:anchorId="5B673DAD" wp14:editId="320870BA">
            <wp:extent cx="6113636" cy="1789043"/>
            <wp:effectExtent l="0" t="0" r="190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12"/>
                    <a:stretch/>
                  </pic:blipFill>
                  <pic:spPr bwMode="auto">
                    <a:xfrm>
                      <a:off x="0" y="0"/>
                      <a:ext cx="6115050" cy="178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D2255" w14:textId="77777777" w:rsidR="007E4E60" w:rsidRDefault="00B868A9" w:rsidP="0078682C">
      <w:r>
        <w:t>Под таблицей расположены кнопки:</w:t>
      </w:r>
    </w:p>
    <w:p w14:paraId="058B0327" w14:textId="2DA0756F" w:rsidR="00B868A9" w:rsidRDefault="00B868A9" w:rsidP="0078682C">
      <w:r>
        <w:t xml:space="preserve">– </w:t>
      </w:r>
      <w:r w:rsidR="00814FFD" w:rsidRPr="00033680">
        <w:t>«</w:t>
      </w:r>
      <w:r w:rsidR="00814FFD" w:rsidRPr="00814FFD">
        <w:t xml:space="preserve">Экспортировать данные в MS </w:t>
      </w:r>
      <w:proofErr w:type="spellStart"/>
      <w:r w:rsidR="00814FFD" w:rsidRPr="00814FFD">
        <w:t>Excel</w:t>
      </w:r>
      <w:proofErr w:type="spellEnd"/>
      <w:r w:rsidR="00814FFD" w:rsidRPr="00033680">
        <w:t>»</w:t>
      </w:r>
      <w:r w:rsidR="00814FFD">
        <w:t xml:space="preserve">, позволяющая </w:t>
      </w:r>
      <w:r w:rsidR="00814FFD" w:rsidRPr="00033680">
        <w:t>сохран</w:t>
      </w:r>
      <w:r w:rsidR="00814FFD">
        <w:t>и</w:t>
      </w:r>
      <w:r w:rsidR="00814FFD" w:rsidRPr="00033680">
        <w:t>т</w:t>
      </w:r>
      <w:r w:rsidR="00814FFD">
        <w:t>ь</w:t>
      </w:r>
      <w:r w:rsidR="00814FFD" w:rsidRPr="00033680">
        <w:t xml:space="preserve"> текстовые данные и таблицу в </w:t>
      </w:r>
      <w:r w:rsidR="00A85D25">
        <w:t xml:space="preserve">документ </w:t>
      </w:r>
      <w:r w:rsidR="00A85D25" w:rsidRPr="00814FFD">
        <w:t xml:space="preserve">MS </w:t>
      </w:r>
      <w:proofErr w:type="spellStart"/>
      <w:r w:rsidR="00A85D25" w:rsidRPr="00814FFD">
        <w:t>Excel</w:t>
      </w:r>
      <w:proofErr w:type="spellEnd"/>
      <w:r w:rsidR="00A85D25">
        <w:t>.</w:t>
      </w:r>
      <w:r w:rsidR="00814FFD">
        <w:t xml:space="preserve"> При сохранении данных в формат </w:t>
      </w:r>
      <w:proofErr w:type="spellStart"/>
      <w:r w:rsidR="00814FFD">
        <w:rPr>
          <w:lang w:val="en-US"/>
        </w:rPr>
        <w:t>xlsx</w:t>
      </w:r>
      <w:proofErr w:type="spellEnd"/>
      <w:r w:rsidR="00814FFD">
        <w:t xml:space="preserve"> также сохраняется дополнительная часть таблицы, содержащая значения по каждой из 16-ти составляющей БНЗ для каждой услуги, в выгруженном файле приводятся полные наименования составляющих БНЗ.</w:t>
      </w:r>
    </w:p>
    <w:p w14:paraId="4104B4B4" w14:textId="77777777" w:rsidR="00814FFD" w:rsidRPr="00814FFD" w:rsidRDefault="00814FFD" w:rsidP="0078682C">
      <w:r>
        <w:t>– «Скрыть таблицу», скрывающая таблицу с экрана. При необходимости таблицу можно отобразить снова при помощи кнопки «</w:t>
      </w:r>
      <w:r w:rsidRPr="00814FFD">
        <w:t>Сохраненные расчеты нормативных затрат по услугам</w:t>
      </w:r>
      <w:r>
        <w:t>».</w:t>
      </w:r>
    </w:p>
    <w:p w14:paraId="6C952671" w14:textId="77777777" w:rsidR="00B868A9" w:rsidRDefault="00B868A9" w:rsidP="0078682C">
      <w:pPr>
        <w:pStyle w:val="ae"/>
      </w:pPr>
      <w:r>
        <w:drawing>
          <wp:inline distT="0" distB="0" distL="0" distR="0" wp14:anchorId="38546923" wp14:editId="195233E4">
            <wp:extent cx="6120130" cy="132205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C113" w14:textId="77777777" w:rsidR="008A138D" w:rsidRDefault="008A138D" w:rsidP="0078682C"/>
    <w:p w14:paraId="1F2BD1D7" w14:textId="77777777" w:rsidR="008A138D" w:rsidRPr="003C0A8A" w:rsidRDefault="001A6F44" w:rsidP="0078682C">
      <w:pPr>
        <w:pStyle w:val="2"/>
        <w:rPr>
          <w:b/>
        </w:rPr>
      </w:pPr>
      <w:bookmarkStart w:id="90" w:name="_Toc48856472"/>
      <w:r>
        <w:t>4</w:t>
      </w:r>
      <w:r w:rsidR="008A138D" w:rsidRPr="003C0A8A">
        <w:t>.</w:t>
      </w:r>
      <w:r w:rsidR="00B66059">
        <w:t>7</w:t>
      </w:r>
      <w:r w:rsidR="008A138D" w:rsidRPr="003C0A8A">
        <w:t xml:space="preserve"> </w:t>
      </w:r>
      <w:r w:rsidR="00B66059">
        <w:t>Ознакомление с н</w:t>
      </w:r>
      <w:r w:rsidR="008A138D" w:rsidRPr="008A138D">
        <w:t>ормативно-правов</w:t>
      </w:r>
      <w:r w:rsidR="00B66059">
        <w:t>ой</w:t>
      </w:r>
      <w:r w:rsidR="008A138D" w:rsidRPr="008A138D">
        <w:t xml:space="preserve"> баз</w:t>
      </w:r>
      <w:r w:rsidR="00B66059">
        <w:t>ой</w:t>
      </w:r>
      <w:bookmarkEnd w:id="90"/>
    </w:p>
    <w:p w14:paraId="6F1DFA12" w14:textId="77777777" w:rsidR="007E4E60" w:rsidRDefault="007E4E60" w:rsidP="0078682C">
      <w:pPr>
        <w:pStyle w:val="af"/>
      </w:pPr>
    </w:p>
    <w:p w14:paraId="6C0F83FD" w14:textId="77777777" w:rsidR="00BE1061" w:rsidRDefault="00BE1061" w:rsidP="0078682C">
      <w:r>
        <w:t>На странице приведены:</w:t>
      </w:r>
    </w:p>
    <w:p w14:paraId="2A478011" w14:textId="04215ECA" w:rsidR="008A138D" w:rsidRDefault="00BE1061" w:rsidP="0078682C">
      <w:pPr>
        <w:tabs>
          <w:tab w:val="left" w:pos="993"/>
        </w:tabs>
      </w:pPr>
      <w:r>
        <w:t>–</w:t>
      </w:r>
      <w:r>
        <w:tab/>
      </w:r>
      <w:r w:rsidR="003175D0">
        <w:t>н</w:t>
      </w:r>
      <w:r w:rsidRPr="00BE1061">
        <w:t>ормативно-</w:t>
      </w:r>
      <w:r w:rsidR="00E47A44" w:rsidRPr="00E47A44">
        <w:t xml:space="preserve"> правовые документы</w:t>
      </w:r>
      <w:bookmarkStart w:id="91" w:name="_GoBack"/>
      <w:bookmarkEnd w:id="91"/>
      <w:r>
        <w:t>;</w:t>
      </w:r>
    </w:p>
    <w:p w14:paraId="1408C918" w14:textId="630CAAFD" w:rsidR="00BE1061" w:rsidRDefault="00BE1061" w:rsidP="0078682C">
      <w:pPr>
        <w:tabs>
          <w:tab w:val="left" w:pos="993"/>
        </w:tabs>
      </w:pPr>
      <w:r>
        <w:t>–</w:t>
      </w:r>
      <w:r>
        <w:tab/>
      </w:r>
      <w:r w:rsidR="003175D0">
        <w:t>р</w:t>
      </w:r>
      <w:r w:rsidRPr="00BE1061">
        <w:t>уководства пользовател</w:t>
      </w:r>
      <w:r>
        <w:t>ей для специалиста органа исполнительной власти, специалиста образовательной организации и администратора;</w:t>
      </w:r>
    </w:p>
    <w:p w14:paraId="0D727039" w14:textId="3A8E0FFE" w:rsidR="00BE1061" w:rsidRDefault="00BE1061" w:rsidP="0078682C">
      <w:pPr>
        <w:tabs>
          <w:tab w:val="left" w:pos="993"/>
        </w:tabs>
      </w:pPr>
      <w:r>
        <w:t>–</w:t>
      </w:r>
      <w:r>
        <w:tab/>
      </w:r>
      <w:r w:rsidR="003175D0">
        <w:t>м</w:t>
      </w:r>
      <w:r w:rsidRPr="00BE1061">
        <w:t xml:space="preserve">одельная методика расчета нормативных затрат на оказание государственных (муниципальных) услуг по реализации образовательных программ среднего </w:t>
      </w:r>
      <w:r w:rsidRPr="00BE1061">
        <w:lastRenderedPageBreak/>
        <w:t>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 w:rsidR="007A4E34">
        <w:t>.</w:t>
      </w:r>
    </w:p>
    <w:p w14:paraId="341EF788" w14:textId="4DCF0A53" w:rsidR="00E33421" w:rsidRDefault="00D93EF3" w:rsidP="0078682C">
      <w:pPr>
        <w:pStyle w:val="ae"/>
      </w:pPr>
      <w:r>
        <w:drawing>
          <wp:inline distT="0" distB="0" distL="0" distR="0" wp14:anchorId="3A19E0B0" wp14:editId="765971D9">
            <wp:extent cx="6114354" cy="5208104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6"/>
                    <a:stretch/>
                  </pic:blipFill>
                  <pic:spPr bwMode="auto">
                    <a:xfrm>
                      <a:off x="0" y="0"/>
                      <a:ext cx="6114415" cy="520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3605">
        <w:t xml:space="preserve"> </w:t>
      </w:r>
    </w:p>
    <w:p w14:paraId="230AF4E6" w14:textId="77777777" w:rsidR="008A138D" w:rsidRDefault="008A138D" w:rsidP="00583605"/>
    <w:p w14:paraId="7661E2E2" w14:textId="77777777" w:rsidR="00C7620C" w:rsidRPr="003C0A8A" w:rsidRDefault="00B66059" w:rsidP="0078682C">
      <w:pPr>
        <w:pStyle w:val="2"/>
        <w:rPr>
          <w:b/>
        </w:rPr>
      </w:pPr>
      <w:bookmarkStart w:id="92" w:name="_Toc48856473"/>
      <w:r>
        <w:t>4.8</w:t>
      </w:r>
      <w:r w:rsidR="00C7620C" w:rsidRPr="003C0A8A">
        <w:t xml:space="preserve">. </w:t>
      </w:r>
      <w:r>
        <w:t>Просмотр контактной информации</w:t>
      </w:r>
      <w:bookmarkEnd w:id="92"/>
      <w:r>
        <w:t xml:space="preserve"> </w:t>
      </w:r>
    </w:p>
    <w:p w14:paraId="2449F54F" w14:textId="77777777" w:rsidR="008A138D" w:rsidRDefault="008A138D" w:rsidP="0078682C">
      <w:pPr>
        <w:pStyle w:val="af"/>
      </w:pPr>
    </w:p>
    <w:p w14:paraId="44549F41" w14:textId="77777777" w:rsidR="00BC703C" w:rsidRDefault="00BC703C" w:rsidP="0078682C">
      <w:r>
        <w:t>На странице приведены телефоны и адреса электронных почт:</w:t>
      </w:r>
    </w:p>
    <w:p w14:paraId="7D6E6C5B" w14:textId="77777777" w:rsidR="00BC703C" w:rsidRDefault="00BC703C" w:rsidP="0078682C">
      <w:pPr>
        <w:tabs>
          <w:tab w:val="left" w:pos="993"/>
        </w:tabs>
      </w:pPr>
      <w:r>
        <w:t>–</w:t>
      </w:r>
      <w:r>
        <w:tab/>
        <w:t xml:space="preserve">Консультирование по техническому сопровождению работы калькулятора затрат: +7(495)120-07-38 </w:t>
      </w:r>
      <w:hyperlink r:id="rId88" w:history="1">
        <w:r w:rsidRPr="00A53DE7">
          <w:rPr>
            <w:rStyle w:val="a4"/>
          </w:rPr>
          <w:t>konsultant@altden.ru</w:t>
        </w:r>
      </w:hyperlink>
      <w:r>
        <w:t xml:space="preserve"> ООО СП «Содружество» (Татьяна Алексеевна Ржавская)</w:t>
      </w:r>
    </w:p>
    <w:p w14:paraId="103FE6E8" w14:textId="77777777" w:rsidR="00BC703C" w:rsidRDefault="00BC703C" w:rsidP="0078682C">
      <w:pPr>
        <w:tabs>
          <w:tab w:val="left" w:pos="993"/>
        </w:tabs>
      </w:pPr>
      <w:r>
        <w:t>–</w:t>
      </w:r>
      <w:r>
        <w:tab/>
        <w:t xml:space="preserve">Консультирование по содержанию калькулятора затрат: +7 (495) 772-95-90 доб.: 150-66 </w:t>
      </w:r>
      <w:hyperlink r:id="rId89" w:history="1">
        <w:r w:rsidRPr="00A53DE7">
          <w:rPr>
            <w:rStyle w:val="a4"/>
          </w:rPr>
          <w:t>iakravchenko@hse.ru</w:t>
        </w:r>
      </w:hyperlink>
      <w:r>
        <w:t xml:space="preserve"> НИУ ВШЭ (Иван Александрович Кравченко).</w:t>
      </w:r>
    </w:p>
    <w:p w14:paraId="7E8A11E4" w14:textId="77777777" w:rsidR="00167E9E" w:rsidRDefault="00BC703C" w:rsidP="0078682C">
      <w:r>
        <w:t>Указано время работы горячих линий: с 9:00 до 18:00 по московскому времени.</w:t>
      </w:r>
    </w:p>
    <w:p w14:paraId="11DD6033" w14:textId="495574AC" w:rsidR="00E33421" w:rsidRDefault="007A4E34" w:rsidP="00034963">
      <w:pPr>
        <w:pStyle w:val="ae"/>
      </w:pPr>
      <w:r>
        <w:lastRenderedPageBreak/>
        <w:drawing>
          <wp:inline distT="0" distB="0" distL="0" distR="0" wp14:anchorId="48D146DD" wp14:editId="5995EF9A">
            <wp:extent cx="6114553" cy="246395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89" t="11757" r="-3167" b="1469"/>
                    <a:stretch/>
                  </pic:blipFill>
                  <pic:spPr bwMode="auto">
                    <a:xfrm>
                      <a:off x="0" y="0"/>
                      <a:ext cx="6122727" cy="246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04E7B" w14:textId="77777777" w:rsidR="00E33421" w:rsidRDefault="00E33421" w:rsidP="0078682C"/>
    <w:p w14:paraId="108FA93E" w14:textId="77777777" w:rsidR="001405F5" w:rsidRPr="003C0A8A" w:rsidRDefault="00B66059" w:rsidP="0078682C">
      <w:pPr>
        <w:pStyle w:val="2"/>
        <w:rPr>
          <w:b/>
        </w:rPr>
      </w:pPr>
      <w:bookmarkStart w:id="93" w:name="_Toc48856474"/>
      <w:r>
        <w:t>4.9</w:t>
      </w:r>
      <w:r w:rsidR="001405F5" w:rsidRPr="003C0A8A">
        <w:t xml:space="preserve">. </w:t>
      </w:r>
      <w:r>
        <w:t>Обращение в техническую поддержку посредством формы обратной связи</w:t>
      </w:r>
      <w:r w:rsidR="001405F5" w:rsidRPr="003C0A8A">
        <w:t>.</w:t>
      </w:r>
      <w:bookmarkEnd w:id="93"/>
    </w:p>
    <w:p w14:paraId="725C5A01" w14:textId="77777777" w:rsidR="001405F5" w:rsidRPr="003C0A8A" w:rsidRDefault="001405F5" w:rsidP="00500D74">
      <w:pPr>
        <w:pStyle w:val="af"/>
      </w:pPr>
    </w:p>
    <w:p w14:paraId="5BF5D831" w14:textId="77777777" w:rsidR="001405F5" w:rsidRDefault="00647C99" w:rsidP="0078682C">
      <w:pPr>
        <w:rPr>
          <w:lang w:val="uk-UA"/>
        </w:rPr>
      </w:pPr>
      <w:r w:rsidRPr="003C0A8A">
        <w:t xml:space="preserve">Вопросы, возникающие в процессе </w:t>
      </w:r>
      <w:r w:rsidR="00FF6B9C">
        <w:t>работы с Калькулятором затрат</w:t>
      </w:r>
      <w:r w:rsidRPr="003C0A8A">
        <w:t xml:space="preserve">, можно </w:t>
      </w:r>
      <w:r w:rsidR="00FF6B9C">
        <w:t xml:space="preserve">задать </w:t>
      </w:r>
      <w:r w:rsidRPr="003C0A8A">
        <w:t>восполь</w:t>
      </w:r>
      <w:r w:rsidR="00FF6B9C">
        <w:t>зовавшись формой обратной связи.</w:t>
      </w:r>
    </w:p>
    <w:p w14:paraId="0173A526" w14:textId="77777777" w:rsidR="00FF6B9C" w:rsidRDefault="00FF6B9C" w:rsidP="0078682C">
      <w:r>
        <w:t>Поля, помеченные в форме звездочкой «*» являются обязательными для заполнения.</w:t>
      </w:r>
    </w:p>
    <w:p w14:paraId="4C935202" w14:textId="77777777" w:rsidR="00FF6B9C" w:rsidRDefault="00FF6B9C" w:rsidP="0078682C">
      <w:pPr>
        <w:rPr>
          <w:lang w:val="uk-UA"/>
        </w:rPr>
      </w:pPr>
      <w:r>
        <w:t xml:space="preserve">К сообщению можно прикрепить файл, размер которого не должен превышать </w:t>
      </w:r>
      <w:r w:rsidRPr="00FF6B9C">
        <w:t>15</w:t>
      </w:r>
      <w:r>
        <w:t> М</w:t>
      </w:r>
      <w:r w:rsidRPr="00FF6B9C">
        <w:t>егабайт</w:t>
      </w:r>
      <w:r>
        <w:t>.</w:t>
      </w:r>
    </w:p>
    <w:p w14:paraId="68176AC9" w14:textId="746F92E7" w:rsidR="0011022C" w:rsidRPr="0011022C" w:rsidRDefault="0011022C" w:rsidP="0011022C">
      <w:pPr>
        <w:pStyle w:val="ae"/>
        <w:rPr>
          <w:lang w:val="uk-UA"/>
        </w:rPr>
      </w:pPr>
      <w:r>
        <w:drawing>
          <wp:inline distT="0" distB="0" distL="0" distR="0" wp14:anchorId="7763A904" wp14:editId="268045F6">
            <wp:extent cx="6121971" cy="329979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/>
                    <a:srcRect t="12262"/>
                    <a:stretch/>
                  </pic:blipFill>
                  <pic:spPr bwMode="auto">
                    <a:xfrm>
                      <a:off x="0" y="0"/>
                      <a:ext cx="6120130" cy="329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E0133" w14:textId="0B3BE4C7" w:rsidR="00FF6B9C" w:rsidRDefault="00FF6B9C" w:rsidP="00A973AA">
      <w:r>
        <w:t>После того, как сообщение будет отправлено, отобразиться оповещение «</w:t>
      </w:r>
      <w:r w:rsidR="00A973AA">
        <w:t>Сообщение успешно отправлено! Благодарим за обращение</w:t>
      </w:r>
      <w:r>
        <w:t>».</w:t>
      </w:r>
    </w:p>
    <w:p w14:paraId="33881BAA" w14:textId="2208A49E" w:rsidR="00216C1B" w:rsidRDefault="00EC3ACA" w:rsidP="00034963">
      <w:r>
        <w:t>Ответ на сообщение будет направлен пользователю на адрес электронной почты, указанный при заполнении формы обратной связи.</w:t>
      </w:r>
    </w:p>
    <w:p w14:paraId="079A0CB9" w14:textId="77777777" w:rsidR="009C0735" w:rsidRDefault="009C0735" w:rsidP="009C0735">
      <w:pPr>
        <w:pStyle w:val="1"/>
        <w:ind w:firstLine="0"/>
        <w:jc w:val="center"/>
      </w:pPr>
      <w:bookmarkStart w:id="94" w:name="_Toc492381940"/>
      <w:bookmarkStart w:id="95" w:name="_Toc48856475"/>
      <w:r>
        <w:lastRenderedPageBreak/>
        <w:t>5 Аварийные ситуации</w:t>
      </w:r>
      <w:bookmarkEnd w:id="94"/>
      <w:bookmarkEnd w:id="95"/>
    </w:p>
    <w:p w14:paraId="3BE6BF05" w14:textId="77777777" w:rsidR="009C0735" w:rsidRDefault="009C0735" w:rsidP="00A973AA">
      <w:pPr>
        <w:pStyle w:val="af"/>
      </w:pPr>
    </w:p>
    <w:p w14:paraId="1E3AE3EE" w14:textId="77777777" w:rsidR="009C0735" w:rsidRPr="007F7CA5" w:rsidRDefault="009C0735" w:rsidP="009C0735">
      <w:r w:rsidRPr="007F7CA5">
        <w:t xml:space="preserve">В </w:t>
      </w:r>
      <w:r>
        <w:t>Калькуляторе затрат</w:t>
      </w:r>
      <w:r w:rsidRPr="007F7CA5">
        <w:t xml:space="preserve"> предусматрива</w:t>
      </w:r>
      <w:r>
        <w:t>ется</w:t>
      </w:r>
      <w:r w:rsidRPr="007F7CA5">
        <w:t xml:space="preserve"> автоматическое восстановление обрабатываемой информации в следующих аварийных ситуациях:</w:t>
      </w:r>
    </w:p>
    <w:p w14:paraId="5446F561" w14:textId="77777777" w:rsidR="009C0735" w:rsidRPr="007F7CA5" w:rsidRDefault="009C0735" w:rsidP="009C0735">
      <w:r w:rsidRPr="007F7CA5">
        <w:t>программный сбой при операциях записи-чтения;</w:t>
      </w:r>
    </w:p>
    <w:p w14:paraId="414074DD" w14:textId="77777777" w:rsidR="009C0735" w:rsidRPr="007F7CA5" w:rsidRDefault="009C0735" w:rsidP="009C0735">
      <w:r w:rsidRPr="007F7CA5">
        <w:t>разрыв связи с клиентской программной (терминальным устройством) в ходе редактирования/обновления информации.</w:t>
      </w:r>
    </w:p>
    <w:p w14:paraId="60D007F7" w14:textId="77777777" w:rsidR="009C0735" w:rsidRPr="007F7CA5" w:rsidRDefault="009C0735" w:rsidP="009C0735">
      <w:r w:rsidRPr="007F7CA5">
        <w:t xml:space="preserve">В </w:t>
      </w:r>
      <w:r>
        <w:t xml:space="preserve">Калькуляторе затрат </w:t>
      </w:r>
      <w:r w:rsidRPr="007F7CA5">
        <w:t>предусм</w:t>
      </w:r>
      <w:r>
        <w:t>отрена</w:t>
      </w:r>
      <w:r w:rsidRPr="007F7CA5">
        <w:t xml:space="preserve"> возможность ручного восстановления обрабатываемой информации из резервной копии в следующих аварийных ситуациях:</w:t>
      </w:r>
    </w:p>
    <w:p w14:paraId="27CE8C16" w14:textId="77777777" w:rsidR="009C0735" w:rsidRPr="007F7CA5" w:rsidRDefault="009C0735" w:rsidP="009C0735">
      <w:r w:rsidRPr="007F7CA5">
        <w:t>физический выход из строя дисковых накопителей;</w:t>
      </w:r>
    </w:p>
    <w:p w14:paraId="39E0FD69" w14:textId="77777777" w:rsidR="009C0735" w:rsidRPr="007F7CA5" w:rsidRDefault="009C0735" w:rsidP="009C0735">
      <w:r w:rsidRPr="007F7CA5">
        <w:t>ошибочные действия обслуживающего персонала.</w:t>
      </w:r>
    </w:p>
    <w:p w14:paraId="076681AF" w14:textId="77777777" w:rsidR="009C0735" w:rsidRPr="007F7CA5" w:rsidRDefault="009C0735" w:rsidP="009C0735">
      <w:r>
        <w:t>Кроме того,</w:t>
      </w:r>
      <w:r w:rsidRPr="007F7CA5">
        <w:t xml:space="preserve"> предусматрива</w:t>
      </w:r>
      <w:r>
        <w:t>ет</w:t>
      </w:r>
      <w:r w:rsidRPr="007F7CA5">
        <w:t>ся автоматическое восстановление работоспособности серверной части в следующих ситуациях:</w:t>
      </w:r>
    </w:p>
    <w:p w14:paraId="0289D691" w14:textId="77777777" w:rsidR="009C0735" w:rsidRPr="007F7CA5" w:rsidRDefault="009C0735" w:rsidP="009C0735">
      <w:r w:rsidRPr="007F7CA5">
        <w:t>штатное и аварийное отключение электропитания серверной части;</w:t>
      </w:r>
    </w:p>
    <w:p w14:paraId="7CF930CB" w14:textId="77777777" w:rsidR="009C0735" w:rsidRPr="007F7CA5" w:rsidRDefault="009C0735" w:rsidP="009C0735">
      <w:r w:rsidRPr="007F7CA5">
        <w:t>штатная перезагрузка и загрузка после отключения;</w:t>
      </w:r>
    </w:p>
    <w:p w14:paraId="7ED1DDD2" w14:textId="77777777" w:rsidR="009C0735" w:rsidRPr="007F7CA5" w:rsidRDefault="009C0735" w:rsidP="009C0735">
      <w:r w:rsidRPr="007F7CA5">
        <w:t>программный сбой общесистемного программного обеспечения, приведший к перезагрузке операционной системы.</w:t>
      </w:r>
    </w:p>
    <w:p w14:paraId="5437BECB" w14:textId="77777777" w:rsidR="009C0735" w:rsidRPr="007F7CA5" w:rsidRDefault="009C0735" w:rsidP="009C0735">
      <w:r w:rsidRPr="007F7CA5">
        <w:t xml:space="preserve">В </w:t>
      </w:r>
      <w:r>
        <w:t xml:space="preserve">Калькуляторе затрат </w:t>
      </w:r>
      <w:r w:rsidRPr="007F7CA5">
        <w:t>предусм</w:t>
      </w:r>
      <w:r>
        <w:t>отрено</w:t>
      </w:r>
      <w:r w:rsidRPr="007F7CA5">
        <w:t xml:space="preserve"> полуавтоматическое восстановление работоспособности серверной части в следующих аварийных ситуациях:</w:t>
      </w:r>
    </w:p>
    <w:p w14:paraId="799F552C" w14:textId="77777777" w:rsidR="009C0735" w:rsidRPr="007F7CA5" w:rsidRDefault="009C0735" w:rsidP="009C0735">
      <w:r w:rsidRPr="007F7CA5">
        <w:t>физический выход из строя любого аппаратного компонента, кроме дисковых накопителей, после замены компонента и восстановления конфигурации общесистемного программного обеспечения;</w:t>
      </w:r>
    </w:p>
    <w:p w14:paraId="70937A9C" w14:textId="77777777" w:rsidR="009C0735" w:rsidRPr="00AE0BF8" w:rsidRDefault="009C0735" w:rsidP="009C0735">
      <w:r w:rsidRPr="007F7CA5">
        <w:t xml:space="preserve">аварийная перезагрузка операционной системы, приведшая к </w:t>
      </w:r>
      <w:proofErr w:type="spellStart"/>
      <w:r w:rsidRPr="007F7CA5">
        <w:t>нефатальному</w:t>
      </w:r>
      <w:proofErr w:type="spellEnd"/>
      <w:r w:rsidRPr="007F7CA5">
        <w:t xml:space="preserve"> нарушению целостности файловой системы, после восстановления файловой системы.</w:t>
      </w:r>
    </w:p>
    <w:p w14:paraId="64D395CD" w14:textId="77777777" w:rsidR="009C0735" w:rsidRPr="007F7CA5" w:rsidRDefault="009C0735" w:rsidP="009C0735"/>
    <w:p w14:paraId="2426BF4D" w14:textId="77777777" w:rsidR="009C0735" w:rsidRPr="00976E84" w:rsidRDefault="009C0735" w:rsidP="009C0735">
      <w:pPr>
        <w:pStyle w:val="1"/>
        <w:ind w:firstLine="0"/>
        <w:jc w:val="center"/>
      </w:pPr>
      <w:bookmarkStart w:id="96" w:name="_Toc492381941"/>
      <w:bookmarkStart w:id="97" w:name="_Toc48856476"/>
      <w:r>
        <w:lastRenderedPageBreak/>
        <w:t>6. Рекомендации по освоению</w:t>
      </w:r>
      <w:bookmarkEnd w:id="96"/>
      <w:bookmarkEnd w:id="97"/>
    </w:p>
    <w:p w14:paraId="7D85C10A" w14:textId="77777777" w:rsidR="009C0735" w:rsidRDefault="009C0735" w:rsidP="00FC15A0">
      <w:pPr>
        <w:pStyle w:val="af"/>
      </w:pPr>
    </w:p>
    <w:p w14:paraId="0F4B9532" w14:textId="7D8E499E" w:rsidR="009C0735" w:rsidRPr="003C0A8A" w:rsidRDefault="009C0735" w:rsidP="009C0735">
      <w:r w:rsidRPr="000F00E6">
        <w:t>В качестве контрольного примера рекомендуется выполнить операции задачи</w:t>
      </w:r>
      <w:r>
        <w:t xml:space="preserve"> 4.5</w:t>
      </w:r>
      <w:r w:rsidR="000610F2">
        <w:t> </w:t>
      </w:r>
      <w:r>
        <w:t>«Расчет БНЗ».</w:t>
      </w:r>
    </w:p>
    <w:sectPr w:rsidR="009C0735" w:rsidRPr="003C0A8A" w:rsidSect="003C0A8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18029B2" w15:done="0"/>
  <w15:commentEx w15:paraId="64873759" w15:done="0"/>
  <w15:commentEx w15:paraId="7BAF622D" w15:done="0"/>
  <w15:commentEx w15:paraId="031F6B35" w15:done="0"/>
  <w15:commentEx w15:paraId="4D425C3F" w15:done="0"/>
  <w15:commentEx w15:paraId="429C87EE" w15:done="0"/>
  <w15:commentEx w15:paraId="14EE7299" w15:done="0"/>
  <w15:commentEx w15:paraId="369C34CD" w15:done="0"/>
  <w15:commentEx w15:paraId="48FE85A8" w15:done="0"/>
  <w15:commentEx w15:paraId="13C44E4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496AB5" w14:textId="77777777" w:rsidR="00212A69" w:rsidRDefault="00212A69" w:rsidP="007A4E34">
      <w:pPr>
        <w:spacing w:line="240" w:lineRule="auto"/>
      </w:pPr>
      <w:r>
        <w:separator/>
      </w:r>
    </w:p>
  </w:endnote>
  <w:endnote w:type="continuationSeparator" w:id="0">
    <w:p w14:paraId="511E4F13" w14:textId="77777777" w:rsidR="00212A69" w:rsidRDefault="00212A69" w:rsidP="007A4E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319C9" w14:textId="77777777" w:rsidR="00212A69" w:rsidRDefault="00212A69" w:rsidP="007A4E34">
      <w:pPr>
        <w:spacing w:line="240" w:lineRule="auto"/>
      </w:pPr>
      <w:r>
        <w:separator/>
      </w:r>
    </w:p>
  </w:footnote>
  <w:footnote w:type="continuationSeparator" w:id="0">
    <w:p w14:paraId="75A77C62" w14:textId="77777777" w:rsidR="00212A69" w:rsidRDefault="00212A69" w:rsidP="007A4E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10E3B"/>
    <w:multiLevelType w:val="hybridMultilevel"/>
    <w:tmpl w:val="98489286"/>
    <w:lvl w:ilvl="0" w:tplc="08E6D1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02034A"/>
    <w:multiLevelType w:val="hybridMultilevel"/>
    <w:tmpl w:val="4DCA9C6A"/>
    <w:lvl w:ilvl="0" w:tplc="95E61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0000019" w:tentative="1">
      <w:start w:val="1"/>
      <w:numFmt w:val="lowerLetter"/>
      <w:lvlText w:val="%2."/>
      <w:lvlJc w:val="left"/>
      <w:pPr>
        <w:ind w:left="1789" w:hanging="360"/>
      </w:pPr>
    </w:lvl>
    <w:lvl w:ilvl="2" w:tplc="0000001B" w:tentative="1">
      <w:start w:val="1"/>
      <w:numFmt w:val="lowerRoman"/>
      <w:lvlText w:val="%3."/>
      <w:lvlJc w:val="right"/>
      <w:pPr>
        <w:ind w:left="2509" w:hanging="180"/>
      </w:pPr>
    </w:lvl>
    <w:lvl w:ilvl="3" w:tplc="0000000F" w:tentative="1">
      <w:start w:val="1"/>
      <w:numFmt w:val="decimal"/>
      <w:lvlText w:val="%4."/>
      <w:lvlJc w:val="left"/>
      <w:pPr>
        <w:ind w:left="3229" w:hanging="360"/>
      </w:pPr>
    </w:lvl>
    <w:lvl w:ilvl="4" w:tplc="00000019" w:tentative="1">
      <w:start w:val="1"/>
      <w:numFmt w:val="lowerLetter"/>
      <w:lvlText w:val="%5."/>
      <w:lvlJc w:val="left"/>
      <w:pPr>
        <w:ind w:left="3949" w:hanging="360"/>
      </w:pPr>
    </w:lvl>
    <w:lvl w:ilvl="5" w:tplc="0000001B" w:tentative="1">
      <w:start w:val="1"/>
      <w:numFmt w:val="lowerRoman"/>
      <w:lvlText w:val="%6."/>
      <w:lvlJc w:val="right"/>
      <w:pPr>
        <w:ind w:left="4669" w:hanging="180"/>
      </w:pPr>
    </w:lvl>
    <w:lvl w:ilvl="6" w:tplc="0000000F" w:tentative="1">
      <w:start w:val="1"/>
      <w:numFmt w:val="decimal"/>
      <w:lvlText w:val="%7."/>
      <w:lvlJc w:val="left"/>
      <w:pPr>
        <w:ind w:left="5389" w:hanging="360"/>
      </w:pPr>
    </w:lvl>
    <w:lvl w:ilvl="7" w:tplc="00000019" w:tentative="1">
      <w:start w:val="1"/>
      <w:numFmt w:val="lowerLetter"/>
      <w:lvlText w:val="%8."/>
      <w:lvlJc w:val="left"/>
      <w:pPr>
        <w:ind w:left="6109" w:hanging="360"/>
      </w:pPr>
    </w:lvl>
    <w:lvl w:ilvl="8" w:tplc="0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8B0ECF"/>
    <w:multiLevelType w:val="hybridMultilevel"/>
    <w:tmpl w:val="46EC2482"/>
    <w:lvl w:ilvl="0" w:tplc="9DFC6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D048D3"/>
    <w:multiLevelType w:val="hybridMultilevel"/>
    <w:tmpl w:val="1A8CD4F0"/>
    <w:lvl w:ilvl="0" w:tplc="08F298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1283B71"/>
    <w:multiLevelType w:val="hybridMultilevel"/>
    <w:tmpl w:val="887C73A4"/>
    <w:lvl w:ilvl="0" w:tplc="4086CE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180F0C"/>
    <w:multiLevelType w:val="hybridMultilevel"/>
    <w:tmpl w:val="F5520556"/>
    <w:lvl w:ilvl="0" w:tplc="AFDC26A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21ADF"/>
    <w:multiLevelType w:val="hybridMultilevel"/>
    <w:tmpl w:val="D356480E"/>
    <w:lvl w:ilvl="0" w:tplc="6632E2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BB830B1"/>
    <w:multiLevelType w:val="hybridMultilevel"/>
    <w:tmpl w:val="71368144"/>
    <w:lvl w:ilvl="0" w:tplc="4086CE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E8772C4"/>
    <w:multiLevelType w:val="hybridMultilevel"/>
    <w:tmpl w:val="5776BE9A"/>
    <w:lvl w:ilvl="0" w:tplc="01AEE4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115011C"/>
    <w:multiLevelType w:val="hybridMultilevel"/>
    <w:tmpl w:val="0EF6324E"/>
    <w:lvl w:ilvl="0" w:tplc="7578018E">
      <w:start w:val="1"/>
      <w:numFmt w:val="decimal"/>
      <w:pStyle w:val="a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1464F76"/>
    <w:multiLevelType w:val="hybridMultilevel"/>
    <w:tmpl w:val="528E6D8A"/>
    <w:lvl w:ilvl="0" w:tplc="9DFC6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6BA090A"/>
    <w:multiLevelType w:val="hybridMultilevel"/>
    <w:tmpl w:val="FABCB1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FBB027C"/>
    <w:multiLevelType w:val="hybridMultilevel"/>
    <w:tmpl w:val="79564942"/>
    <w:lvl w:ilvl="0" w:tplc="6C6A7E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2491D6A"/>
    <w:multiLevelType w:val="hybridMultilevel"/>
    <w:tmpl w:val="528E6D8A"/>
    <w:lvl w:ilvl="0" w:tplc="9DFC6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E1E1BA2"/>
    <w:multiLevelType w:val="hybridMultilevel"/>
    <w:tmpl w:val="DEC6D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B5218A"/>
    <w:multiLevelType w:val="hybridMultilevel"/>
    <w:tmpl w:val="A6BC24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6"/>
  </w:num>
  <w:num w:numId="4">
    <w:abstractNumId w:val="9"/>
  </w:num>
  <w:num w:numId="5">
    <w:abstractNumId w:val="0"/>
  </w:num>
  <w:num w:numId="6">
    <w:abstractNumId w:val="9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3"/>
  </w:num>
  <w:num w:numId="11">
    <w:abstractNumId w:val="9"/>
    <w:lvlOverride w:ilvl="0">
      <w:startOverride w:val="1"/>
    </w:lvlOverride>
  </w:num>
  <w:num w:numId="12">
    <w:abstractNumId w:val="8"/>
  </w:num>
  <w:num w:numId="13">
    <w:abstractNumId w:val="10"/>
  </w:num>
  <w:num w:numId="14">
    <w:abstractNumId w:val="13"/>
  </w:num>
  <w:num w:numId="15">
    <w:abstractNumId w:val="2"/>
  </w:num>
  <w:num w:numId="16">
    <w:abstractNumId w:val="15"/>
  </w:num>
  <w:num w:numId="17">
    <w:abstractNumId w:val="7"/>
  </w:num>
  <w:num w:numId="18">
    <w:abstractNumId w:val="4"/>
  </w:num>
  <w:num w:numId="19">
    <w:abstractNumId w:val="11"/>
  </w:num>
  <w:num w:numId="20">
    <w:abstractNumId w:val="1"/>
  </w:num>
  <w:num w:numId="21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rtifakktik">
    <w15:presenceInfo w15:providerId="None" w15:userId="Artifakkt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F75"/>
    <w:rsid w:val="0000073B"/>
    <w:rsid w:val="0000588F"/>
    <w:rsid w:val="00007F7B"/>
    <w:rsid w:val="0001081D"/>
    <w:rsid w:val="00011859"/>
    <w:rsid w:val="000135C4"/>
    <w:rsid w:val="00022F66"/>
    <w:rsid w:val="0002430B"/>
    <w:rsid w:val="00033680"/>
    <w:rsid w:val="00034963"/>
    <w:rsid w:val="00034D25"/>
    <w:rsid w:val="00041598"/>
    <w:rsid w:val="000425C1"/>
    <w:rsid w:val="00046051"/>
    <w:rsid w:val="00047D10"/>
    <w:rsid w:val="000534A8"/>
    <w:rsid w:val="00054FCF"/>
    <w:rsid w:val="000553F8"/>
    <w:rsid w:val="000554FE"/>
    <w:rsid w:val="00055BEB"/>
    <w:rsid w:val="000610F2"/>
    <w:rsid w:val="0006244C"/>
    <w:rsid w:val="0006347A"/>
    <w:rsid w:val="00066C9F"/>
    <w:rsid w:val="00067059"/>
    <w:rsid w:val="000710B0"/>
    <w:rsid w:val="00077B95"/>
    <w:rsid w:val="00084498"/>
    <w:rsid w:val="000852C8"/>
    <w:rsid w:val="0008594A"/>
    <w:rsid w:val="0008694C"/>
    <w:rsid w:val="0008727C"/>
    <w:rsid w:val="00093923"/>
    <w:rsid w:val="0009611F"/>
    <w:rsid w:val="000A13BB"/>
    <w:rsid w:val="000A4C98"/>
    <w:rsid w:val="000A5771"/>
    <w:rsid w:val="000B141D"/>
    <w:rsid w:val="000B20C2"/>
    <w:rsid w:val="000B5FC0"/>
    <w:rsid w:val="000B7C2D"/>
    <w:rsid w:val="000D2B63"/>
    <w:rsid w:val="000D2BEF"/>
    <w:rsid w:val="000D646D"/>
    <w:rsid w:val="000E668E"/>
    <w:rsid w:val="000E7F81"/>
    <w:rsid w:val="000F14AD"/>
    <w:rsid w:val="000F201A"/>
    <w:rsid w:val="000F5870"/>
    <w:rsid w:val="001000DB"/>
    <w:rsid w:val="00100F3F"/>
    <w:rsid w:val="00105E12"/>
    <w:rsid w:val="0011022C"/>
    <w:rsid w:val="00122960"/>
    <w:rsid w:val="001235E6"/>
    <w:rsid w:val="00131E7A"/>
    <w:rsid w:val="00133664"/>
    <w:rsid w:val="001357E2"/>
    <w:rsid w:val="00136BEA"/>
    <w:rsid w:val="001405F5"/>
    <w:rsid w:val="00141257"/>
    <w:rsid w:val="00152B3F"/>
    <w:rsid w:val="00155478"/>
    <w:rsid w:val="00161DE3"/>
    <w:rsid w:val="00163C2D"/>
    <w:rsid w:val="00167B18"/>
    <w:rsid w:val="00167E9E"/>
    <w:rsid w:val="00183FEE"/>
    <w:rsid w:val="00195C22"/>
    <w:rsid w:val="001A0F02"/>
    <w:rsid w:val="001A2432"/>
    <w:rsid w:val="001A45ED"/>
    <w:rsid w:val="001A6F44"/>
    <w:rsid w:val="001B11E1"/>
    <w:rsid w:val="001B70E0"/>
    <w:rsid w:val="001B7901"/>
    <w:rsid w:val="001C1407"/>
    <w:rsid w:val="001C2471"/>
    <w:rsid w:val="001D6D9A"/>
    <w:rsid w:val="001D7CD7"/>
    <w:rsid w:val="001E1874"/>
    <w:rsid w:val="001E3046"/>
    <w:rsid w:val="001F3285"/>
    <w:rsid w:val="002066F0"/>
    <w:rsid w:val="00212A64"/>
    <w:rsid w:val="00212A69"/>
    <w:rsid w:val="00216B76"/>
    <w:rsid w:val="00216C1B"/>
    <w:rsid w:val="00226B4B"/>
    <w:rsid w:val="00241FD9"/>
    <w:rsid w:val="00242475"/>
    <w:rsid w:val="002430EF"/>
    <w:rsid w:val="002439CE"/>
    <w:rsid w:val="002511F6"/>
    <w:rsid w:val="00257121"/>
    <w:rsid w:val="00257276"/>
    <w:rsid w:val="00264A67"/>
    <w:rsid w:val="00272223"/>
    <w:rsid w:val="002762D8"/>
    <w:rsid w:val="00282801"/>
    <w:rsid w:val="002850E0"/>
    <w:rsid w:val="00292E57"/>
    <w:rsid w:val="00293929"/>
    <w:rsid w:val="002A1135"/>
    <w:rsid w:val="002B0627"/>
    <w:rsid w:val="002B3101"/>
    <w:rsid w:val="002B6B15"/>
    <w:rsid w:val="002B7387"/>
    <w:rsid w:val="002C01FE"/>
    <w:rsid w:val="002D355D"/>
    <w:rsid w:val="002D60D0"/>
    <w:rsid w:val="002D64ED"/>
    <w:rsid w:val="002E5494"/>
    <w:rsid w:val="00301904"/>
    <w:rsid w:val="00302AFC"/>
    <w:rsid w:val="00304DDF"/>
    <w:rsid w:val="0031287B"/>
    <w:rsid w:val="00312F37"/>
    <w:rsid w:val="00316713"/>
    <w:rsid w:val="003175D0"/>
    <w:rsid w:val="00334DA4"/>
    <w:rsid w:val="0033757B"/>
    <w:rsid w:val="00337950"/>
    <w:rsid w:val="003403A6"/>
    <w:rsid w:val="00350701"/>
    <w:rsid w:val="00350B5A"/>
    <w:rsid w:val="0036296A"/>
    <w:rsid w:val="00375203"/>
    <w:rsid w:val="00380A1E"/>
    <w:rsid w:val="003820BA"/>
    <w:rsid w:val="0038486E"/>
    <w:rsid w:val="003975B5"/>
    <w:rsid w:val="003A4A1B"/>
    <w:rsid w:val="003B0CE9"/>
    <w:rsid w:val="003C0A8A"/>
    <w:rsid w:val="003C35B3"/>
    <w:rsid w:val="003C3728"/>
    <w:rsid w:val="003C6231"/>
    <w:rsid w:val="003D3499"/>
    <w:rsid w:val="003E2807"/>
    <w:rsid w:val="003E654B"/>
    <w:rsid w:val="003E774C"/>
    <w:rsid w:val="003F4C24"/>
    <w:rsid w:val="003F4F7F"/>
    <w:rsid w:val="00407606"/>
    <w:rsid w:val="0041222E"/>
    <w:rsid w:val="00420E2D"/>
    <w:rsid w:val="00453597"/>
    <w:rsid w:val="00455712"/>
    <w:rsid w:val="004653F9"/>
    <w:rsid w:val="00474B27"/>
    <w:rsid w:val="00476D81"/>
    <w:rsid w:val="004B53A0"/>
    <w:rsid w:val="004C44AF"/>
    <w:rsid w:val="004D769E"/>
    <w:rsid w:val="004E19CA"/>
    <w:rsid w:val="004F50CA"/>
    <w:rsid w:val="00500D74"/>
    <w:rsid w:val="00503270"/>
    <w:rsid w:val="005061CF"/>
    <w:rsid w:val="00510856"/>
    <w:rsid w:val="005228FE"/>
    <w:rsid w:val="005253FD"/>
    <w:rsid w:val="00537A32"/>
    <w:rsid w:val="0054274C"/>
    <w:rsid w:val="005472CA"/>
    <w:rsid w:val="0055676C"/>
    <w:rsid w:val="00556AF7"/>
    <w:rsid w:val="00560DA3"/>
    <w:rsid w:val="005627B4"/>
    <w:rsid w:val="00565C0A"/>
    <w:rsid w:val="00566091"/>
    <w:rsid w:val="00566092"/>
    <w:rsid w:val="00573B4C"/>
    <w:rsid w:val="00580287"/>
    <w:rsid w:val="005802E1"/>
    <w:rsid w:val="00583605"/>
    <w:rsid w:val="00596461"/>
    <w:rsid w:val="00597D3A"/>
    <w:rsid w:val="005C37BB"/>
    <w:rsid w:val="005D3DE1"/>
    <w:rsid w:val="005D45A3"/>
    <w:rsid w:val="005D5E25"/>
    <w:rsid w:val="005E36FB"/>
    <w:rsid w:val="00607914"/>
    <w:rsid w:val="00615FF1"/>
    <w:rsid w:val="00616393"/>
    <w:rsid w:val="006169D8"/>
    <w:rsid w:val="00620F3C"/>
    <w:rsid w:val="00620FB7"/>
    <w:rsid w:val="00622E89"/>
    <w:rsid w:val="0063074C"/>
    <w:rsid w:val="006356BC"/>
    <w:rsid w:val="00640959"/>
    <w:rsid w:val="00647C99"/>
    <w:rsid w:val="006528D2"/>
    <w:rsid w:val="006630C4"/>
    <w:rsid w:val="00665E58"/>
    <w:rsid w:val="00670D37"/>
    <w:rsid w:val="00671A3D"/>
    <w:rsid w:val="00673DB4"/>
    <w:rsid w:val="00676AE9"/>
    <w:rsid w:val="00676E67"/>
    <w:rsid w:val="006802BD"/>
    <w:rsid w:val="00680FC4"/>
    <w:rsid w:val="00685230"/>
    <w:rsid w:val="0068668A"/>
    <w:rsid w:val="00691FFE"/>
    <w:rsid w:val="00693E09"/>
    <w:rsid w:val="0069401A"/>
    <w:rsid w:val="0069740D"/>
    <w:rsid w:val="006A1C87"/>
    <w:rsid w:val="006A2B40"/>
    <w:rsid w:val="006D5EDB"/>
    <w:rsid w:val="006E22EE"/>
    <w:rsid w:val="006F21E8"/>
    <w:rsid w:val="007001CA"/>
    <w:rsid w:val="00712A6E"/>
    <w:rsid w:val="00720CC2"/>
    <w:rsid w:val="0072723D"/>
    <w:rsid w:val="00740CD5"/>
    <w:rsid w:val="00741EB5"/>
    <w:rsid w:val="00753F98"/>
    <w:rsid w:val="00755A1F"/>
    <w:rsid w:val="00761250"/>
    <w:rsid w:val="00761932"/>
    <w:rsid w:val="00763AD8"/>
    <w:rsid w:val="00763DBD"/>
    <w:rsid w:val="007659E0"/>
    <w:rsid w:val="00773C78"/>
    <w:rsid w:val="0078682C"/>
    <w:rsid w:val="0079232D"/>
    <w:rsid w:val="00792903"/>
    <w:rsid w:val="007A4E34"/>
    <w:rsid w:val="007A7576"/>
    <w:rsid w:val="007D0414"/>
    <w:rsid w:val="007D18A8"/>
    <w:rsid w:val="007D20C6"/>
    <w:rsid w:val="007D3202"/>
    <w:rsid w:val="007E1F7B"/>
    <w:rsid w:val="007E4E60"/>
    <w:rsid w:val="007E5F0B"/>
    <w:rsid w:val="007F7751"/>
    <w:rsid w:val="00805D9A"/>
    <w:rsid w:val="0080775C"/>
    <w:rsid w:val="00807E8B"/>
    <w:rsid w:val="00810A8B"/>
    <w:rsid w:val="00814FFD"/>
    <w:rsid w:val="00821B22"/>
    <w:rsid w:val="0082489D"/>
    <w:rsid w:val="00826099"/>
    <w:rsid w:val="0084162B"/>
    <w:rsid w:val="008469FF"/>
    <w:rsid w:val="008745D7"/>
    <w:rsid w:val="00881ADA"/>
    <w:rsid w:val="00882FD9"/>
    <w:rsid w:val="00883E1E"/>
    <w:rsid w:val="0088481A"/>
    <w:rsid w:val="00896D12"/>
    <w:rsid w:val="008A138D"/>
    <w:rsid w:val="008A6E19"/>
    <w:rsid w:val="008B112A"/>
    <w:rsid w:val="008B16B0"/>
    <w:rsid w:val="008B577E"/>
    <w:rsid w:val="008C3DFD"/>
    <w:rsid w:val="008D4EE5"/>
    <w:rsid w:val="008E0B26"/>
    <w:rsid w:val="008E2259"/>
    <w:rsid w:val="008F68A8"/>
    <w:rsid w:val="008F7660"/>
    <w:rsid w:val="00900CA4"/>
    <w:rsid w:val="00903D8A"/>
    <w:rsid w:val="009433CB"/>
    <w:rsid w:val="00945FA9"/>
    <w:rsid w:val="009578DD"/>
    <w:rsid w:val="00961F31"/>
    <w:rsid w:val="0096372A"/>
    <w:rsid w:val="0096677B"/>
    <w:rsid w:val="009721E4"/>
    <w:rsid w:val="009762B6"/>
    <w:rsid w:val="009B06B7"/>
    <w:rsid w:val="009C0735"/>
    <w:rsid w:val="009C0EAC"/>
    <w:rsid w:val="009C71B6"/>
    <w:rsid w:val="009D0EBD"/>
    <w:rsid w:val="009D1EF2"/>
    <w:rsid w:val="009D56BB"/>
    <w:rsid w:val="009E2986"/>
    <w:rsid w:val="009E2A40"/>
    <w:rsid w:val="009E2DEE"/>
    <w:rsid w:val="009E2FF6"/>
    <w:rsid w:val="009E4BBD"/>
    <w:rsid w:val="009E588E"/>
    <w:rsid w:val="009F7345"/>
    <w:rsid w:val="009F7AF6"/>
    <w:rsid w:val="00A05484"/>
    <w:rsid w:val="00A111F6"/>
    <w:rsid w:val="00A11BAA"/>
    <w:rsid w:val="00A142B5"/>
    <w:rsid w:val="00A175A8"/>
    <w:rsid w:val="00A22922"/>
    <w:rsid w:val="00A321F9"/>
    <w:rsid w:val="00A4225F"/>
    <w:rsid w:val="00A42DB8"/>
    <w:rsid w:val="00A45193"/>
    <w:rsid w:val="00A53656"/>
    <w:rsid w:val="00A54D5D"/>
    <w:rsid w:val="00A570D4"/>
    <w:rsid w:val="00A65217"/>
    <w:rsid w:val="00A704EE"/>
    <w:rsid w:val="00A75ECD"/>
    <w:rsid w:val="00A81665"/>
    <w:rsid w:val="00A82954"/>
    <w:rsid w:val="00A85D25"/>
    <w:rsid w:val="00A85FEF"/>
    <w:rsid w:val="00A9086A"/>
    <w:rsid w:val="00A973AA"/>
    <w:rsid w:val="00A9785D"/>
    <w:rsid w:val="00AB1860"/>
    <w:rsid w:val="00AB3A14"/>
    <w:rsid w:val="00AB511F"/>
    <w:rsid w:val="00AB6265"/>
    <w:rsid w:val="00AC2114"/>
    <w:rsid w:val="00AD5916"/>
    <w:rsid w:val="00AF72AA"/>
    <w:rsid w:val="00B01C14"/>
    <w:rsid w:val="00B03DBD"/>
    <w:rsid w:val="00B07476"/>
    <w:rsid w:val="00B07A01"/>
    <w:rsid w:val="00B13A3A"/>
    <w:rsid w:val="00B17A59"/>
    <w:rsid w:val="00B331DC"/>
    <w:rsid w:val="00B35012"/>
    <w:rsid w:val="00B4538B"/>
    <w:rsid w:val="00B55041"/>
    <w:rsid w:val="00B579AA"/>
    <w:rsid w:val="00B57D85"/>
    <w:rsid w:val="00B6296E"/>
    <w:rsid w:val="00B639D9"/>
    <w:rsid w:val="00B66059"/>
    <w:rsid w:val="00B74848"/>
    <w:rsid w:val="00B815E6"/>
    <w:rsid w:val="00B81DB8"/>
    <w:rsid w:val="00B868A9"/>
    <w:rsid w:val="00B90F6A"/>
    <w:rsid w:val="00B95505"/>
    <w:rsid w:val="00BA2D0E"/>
    <w:rsid w:val="00BB34BA"/>
    <w:rsid w:val="00BB536E"/>
    <w:rsid w:val="00BB5FAE"/>
    <w:rsid w:val="00BC684E"/>
    <w:rsid w:val="00BC703C"/>
    <w:rsid w:val="00BD5343"/>
    <w:rsid w:val="00BD6952"/>
    <w:rsid w:val="00BE1061"/>
    <w:rsid w:val="00BE3FE8"/>
    <w:rsid w:val="00C35C60"/>
    <w:rsid w:val="00C36288"/>
    <w:rsid w:val="00C44FE4"/>
    <w:rsid w:val="00C5608D"/>
    <w:rsid w:val="00C74F84"/>
    <w:rsid w:val="00C7620C"/>
    <w:rsid w:val="00C81603"/>
    <w:rsid w:val="00C83585"/>
    <w:rsid w:val="00C84EA8"/>
    <w:rsid w:val="00C8504A"/>
    <w:rsid w:val="00C91A96"/>
    <w:rsid w:val="00C9445B"/>
    <w:rsid w:val="00CA327E"/>
    <w:rsid w:val="00CA3621"/>
    <w:rsid w:val="00CB01FD"/>
    <w:rsid w:val="00CB5AD1"/>
    <w:rsid w:val="00CC0162"/>
    <w:rsid w:val="00CC7EB0"/>
    <w:rsid w:val="00CD1952"/>
    <w:rsid w:val="00CE26FB"/>
    <w:rsid w:val="00CE6E26"/>
    <w:rsid w:val="00CF1BEA"/>
    <w:rsid w:val="00CF4D4D"/>
    <w:rsid w:val="00D002C4"/>
    <w:rsid w:val="00D06648"/>
    <w:rsid w:val="00D0679D"/>
    <w:rsid w:val="00D20A44"/>
    <w:rsid w:val="00D21004"/>
    <w:rsid w:val="00D2453E"/>
    <w:rsid w:val="00D26ADB"/>
    <w:rsid w:val="00D26BD5"/>
    <w:rsid w:val="00D3129E"/>
    <w:rsid w:val="00D43357"/>
    <w:rsid w:val="00D4370C"/>
    <w:rsid w:val="00D549E8"/>
    <w:rsid w:val="00D561BB"/>
    <w:rsid w:val="00D57524"/>
    <w:rsid w:val="00D63A68"/>
    <w:rsid w:val="00D673AB"/>
    <w:rsid w:val="00D705DD"/>
    <w:rsid w:val="00D71FDC"/>
    <w:rsid w:val="00D75469"/>
    <w:rsid w:val="00D77E45"/>
    <w:rsid w:val="00D8613B"/>
    <w:rsid w:val="00D87913"/>
    <w:rsid w:val="00D93EF3"/>
    <w:rsid w:val="00D94FDE"/>
    <w:rsid w:val="00DA681A"/>
    <w:rsid w:val="00DA7C41"/>
    <w:rsid w:val="00DC0086"/>
    <w:rsid w:val="00DC2BB4"/>
    <w:rsid w:val="00DC5582"/>
    <w:rsid w:val="00DC5976"/>
    <w:rsid w:val="00DC76B0"/>
    <w:rsid w:val="00DD2E90"/>
    <w:rsid w:val="00DD77D5"/>
    <w:rsid w:val="00DE47D6"/>
    <w:rsid w:val="00DE68EC"/>
    <w:rsid w:val="00DF29B0"/>
    <w:rsid w:val="00DF66CD"/>
    <w:rsid w:val="00E03D30"/>
    <w:rsid w:val="00E1209E"/>
    <w:rsid w:val="00E20F0E"/>
    <w:rsid w:val="00E33019"/>
    <w:rsid w:val="00E33421"/>
    <w:rsid w:val="00E348FE"/>
    <w:rsid w:val="00E34CA4"/>
    <w:rsid w:val="00E3639B"/>
    <w:rsid w:val="00E379B4"/>
    <w:rsid w:val="00E47A44"/>
    <w:rsid w:val="00E61816"/>
    <w:rsid w:val="00E665FD"/>
    <w:rsid w:val="00E81FF8"/>
    <w:rsid w:val="00E83B5C"/>
    <w:rsid w:val="00E90344"/>
    <w:rsid w:val="00E9773A"/>
    <w:rsid w:val="00EA006A"/>
    <w:rsid w:val="00EA246C"/>
    <w:rsid w:val="00EB7EE2"/>
    <w:rsid w:val="00EC16BA"/>
    <w:rsid w:val="00EC3ACA"/>
    <w:rsid w:val="00EC4D4E"/>
    <w:rsid w:val="00ED5722"/>
    <w:rsid w:val="00ED67D3"/>
    <w:rsid w:val="00ED6AEC"/>
    <w:rsid w:val="00ED7F36"/>
    <w:rsid w:val="00EF3F3B"/>
    <w:rsid w:val="00EF645E"/>
    <w:rsid w:val="00F003A8"/>
    <w:rsid w:val="00F00677"/>
    <w:rsid w:val="00F0197A"/>
    <w:rsid w:val="00F03E11"/>
    <w:rsid w:val="00F0739A"/>
    <w:rsid w:val="00F11E45"/>
    <w:rsid w:val="00F33991"/>
    <w:rsid w:val="00F37564"/>
    <w:rsid w:val="00F41A2E"/>
    <w:rsid w:val="00F42584"/>
    <w:rsid w:val="00F42E0E"/>
    <w:rsid w:val="00F4696E"/>
    <w:rsid w:val="00F5320D"/>
    <w:rsid w:val="00F57330"/>
    <w:rsid w:val="00F6547F"/>
    <w:rsid w:val="00F66101"/>
    <w:rsid w:val="00F75094"/>
    <w:rsid w:val="00F81F75"/>
    <w:rsid w:val="00F91353"/>
    <w:rsid w:val="00F92FC1"/>
    <w:rsid w:val="00F937BE"/>
    <w:rsid w:val="00FA1D5D"/>
    <w:rsid w:val="00FA3386"/>
    <w:rsid w:val="00FA5D6D"/>
    <w:rsid w:val="00FB60D5"/>
    <w:rsid w:val="00FB6ACA"/>
    <w:rsid w:val="00FC06F6"/>
    <w:rsid w:val="00FC08C0"/>
    <w:rsid w:val="00FC15A0"/>
    <w:rsid w:val="00FC2380"/>
    <w:rsid w:val="00FC2BB8"/>
    <w:rsid w:val="00FC3EB8"/>
    <w:rsid w:val="00FC6209"/>
    <w:rsid w:val="00FC665A"/>
    <w:rsid w:val="00FD17A2"/>
    <w:rsid w:val="00FD1CC2"/>
    <w:rsid w:val="00FD2EEA"/>
    <w:rsid w:val="00FD379B"/>
    <w:rsid w:val="00FD37D0"/>
    <w:rsid w:val="00FD3C00"/>
    <w:rsid w:val="00FE1784"/>
    <w:rsid w:val="00FF2C8B"/>
    <w:rsid w:val="00FF2E30"/>
    <w:rsid w:val="00FF4D65"/>
    <w:rsid w:val="00FF68F6"/>
    <w:rsid w:val="00FF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ED6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8613B"/>
    <w:pPr>
      <w:spacing w:line="36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F3285"/>
    <w:pPr>
      <w:keepNext/>
      <w:keepLines/>
      <w:pageBreakBefore/>
      <w:outlineLvl w:val="0"/>
    </w:pPr>
    <w:rPr>
      <w:rFonts w:eastAsiaTheme="majorEastAsia" w:cstheme="majorBidi"/>
      <w:bCs/>
      <w:cap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61DE3"/>
    <w:pPr>
      <w:keepNext/>
      <w:keepLines/>
      <w:outlineLvl w:val="1"/>
    </w:pPr>
    <w:rPr>
      <w:rFonts w:eastAsiaTheme="majorEastAsia"/>
      <w:bCs/>
    </w:rPr>
  </w:style>
  <w:style w:type="paragraph" w:styleId="3">
    <w:name w:val="heading 3"/>
    <w:basedOn w:val="a0"/>
    <w:next w:val="a0"/>
    <w:link w:val="30"/>
    <w:uiPriority w:val="9"/>
    <w:unhideWhenUsed/>
    <w:qFormat/>
    <w:rsid w:val="00900CA4"/>
    <w:pPr>
      <w:keepNext/>
      <w:keepLines/>
      <w:outlineLvl w:val="2"/>
    </w:pPr>
    <w:rPr>
      <w:rFonts w:eastAsiaTheme="majorEastAsia"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A4225F"/>
    <w:pPr>
      <w:keepNext/>
      <w:keepLines/>
      <w:outlineLvl w:val="3"/>
    </w:pPr>
    <w:rPr>
      <w:rFonts w:eastAsiaTheme="majorEastAsia"/>
      <w:bCs/>
      <w:iCs/>
    </w:rPr>
  </w:style>
  <w:style w:type="paragraph" w:styleId="5">
    <w:name w:val="heading 5"/>
    <w:basedOn w:val="a0"/>
    <w:next w:val="a0"/>
    <w:link w:val="50"/>
    <w:uiPriority w:val="9"/>
    <w:unhideWhenUsed/>
    <w:qFormat/>
    <w:rsid w:val="00D94FDE"/>
    <w:pPr>
      <w:keepNext/>
      <w:keepLines/>
      <w:outlineLvl w:val="4"/>
    </w:pPr>
    <w:rPr>
      <w:rFonts w:eastAsiaTheme="majorEastAs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Стиль1"/>
    <w:basedOn w:val="a0"/>
    <w:qFormat/>
    <w:rsid w:val="00A81665"/>
    <w:pPr>
      <w:adjustRightInd w:val="0"/>
      <w:textAlignment w:val="baseline"/>
    </w:pPr>
    <w:rPr>
      <w:rFonts w:eastAsia="Times New Roman"/>
      <w:lang w:eastAsia="x-none"/>
    </w:rPr>
  </w:style>
  <w:style w:type="paragraph" w:styleId="a">
    <w:name w:val="List Paragraph"/>
    <w:basedOn w:val="a0"/>
    <w:uiPriority w:val="34"/>
    <w:qFormat/>
    <w:rsid w:val="00FF4D65"/>
    <w:pPr>
      <w:numPr>
        <w:numId w:val="4"/>
      </w:numPr>
      <w:tabs>
        <w:tab w:val="left" w:pos="993"/>
      </w:tabs>
      <w:contextualSpacing/>
    </w:pPr>
  </w:style>
  <w:style w:type="character" w:styleId="a4">
    <w:name w:val="Hyperlink"/>
    <w:basedOn w:val="a1"/>
    <w:uiPriority w:val="99"/>
    <w:unhideWhenUsed/>
    <w:rsid w:val="00F81F75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D705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705DD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E903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1"/>
    <w:uiPriority w:val="99"/>
    <w:semiHidden/>
    <w:unhideWhenUsed/>
    <w:rsid w:val="00670D37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670D37"/>
  </w:style>
  <w:style w:type="character" w:customStyle="1" w:styleId="aa">
    <w:name w:val="Текст примечания Знак"/>
    <w:basedOn w:val="a1"/>
    <w:link w:val="a9"/>
    <w:uiPriority w:val="99"/>
    <w:semiHidden/>
    <w:rsid w:val="00670D37"/>
  </w:style>
  <w:style w:type="paragraph" w:styleId="ab">
    <w:name w:val="annotation subject"/>
    <w:basedOn w:val="a9"/>
    <w:next w:val="a9"/>
    <w:link w:val="ac"/>
    <w:uiPriority w:val="99"/>
    <w:semiHidden/>
    <w:unhideWhenUsed/>
    <w:rsid w:val="00670D3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70D37"/>
    <w:rPr>
      <w:b/>
      <w:bCs/>
    </w:rPr>
  </w:style>
  <w:style w:type="character" w:customStyle="1" w:styleId="20">
    <w:name w:val="Заголовок 2 Знак"/>
    <w:basedOn w:val="a1"/>
    <w:link w:val="2"/>
    <w:uiPriority w:val="9"/>
    <w:rsid w:val="00161DE3"/>
    <w:rPr>
      <w:rFonts w:ascii="Times New Roman" w:eastAsiaTheme="majorEastAsia" w:hAnsi="Times New Roman"/>
      <w:bCs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900CA4"/>
    <w:rPr>
      <w:rFonts w:ascii="Times New Roman" w:eastAsiaTheme="majorEastAsia" w:hAnsi="Times New Roman"/>
      <w:bCs/>
      <w:sz w:val="24"/>
      <w:szCs w:val="24"/>
      <w:lang w:eastAsia="ru-RU"/>
    </w:rPr>
  </w:style>
  <w:style w:type="character" w:styleId="ad">
    <w:name w:val="FollowedHyperlink"/>
    <w:basedOn w:val="a1"/>
    <w:uiPriority w:val="99"/>
    <w:semiHidden/>
    <w:unhideWhenUsed/>
    <w:rsid w:val="000A13BB"/>
    <w:rPr>
      <w:color w:val="800080" w:themeColor="followedHyperlink"/>
      <w:u w:val="single"/>
    </w:rPr>
  </w:style>
  <w:style w:type="paragraph" w:customStyle="1" w:styleId="ae">
    <w:name w:val="Рисунок"/>
    <w:basedOn w:val="a0"/>
    <w:qFormat/>
    <w:rsid w:val="00DC5582"/>
    <w:pPr>
      <w:spacing w:before="120" w:after="120"/>
      <w:ind w:firstLine="0"/>
      <w:jc w:val="center"/>
    </w:pPr>
    <w:rPr>
      <w:noProof/>
    </w:rPr>
  </w:style>
  <w:style w:type="character" w:customStyle="1" w:styleId="10">
    <w:name w:val="Заголовок 1 Знак"/>
    <w:basedOn w:val="a1"/>
    <w:link w:val="1"/>
    <w:uiPriority w:val="9"/>
    <w:rsid w:val="001F3285"/>
    <w:rPr>
      <w:rFonts w:ascii="Times New Roman" w:eastAsiaTheme="majorEastAsia" w:hAnsi="Times New Roman" w:cstheme="majorBidi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A4225F"/>
    <w:rPr>
      <w:rFonts w:ascii="Times New Roman" w:eastAsiaTheme="majorEastAsia" w:hAnsi="Times New Roman"/>
      <w:bCs/>
      <w:i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D94FDE"/>
    <w:rPr>
      <w:rFonts w:ascii="Times New Roman" w:eastAsiaTheme="majorEastAsia" w:hAnsi="Times New Roman"/>
      <w:sz w:val="24"/>
      <w:szCs w:val="24"/>
      <w:lang w:eastAsia="ru-RU"/>
    </w:rPr>
  </w:style>
  <w:style w:type="paragraph" w:customStyle="1" w:styleId="af">
    <w:name w:val="отступ от заголовка"/>
    <w:basedOn w:val="a0"/>
    <w:qFormat/>
    <w:rsid w:val="00C74F84"/>
    <w:pPr>
      <w:keepNext/>
    </w:pPr>
    <w:rPr>
      <w:i/>
    </w:rPr>
  </w:style>
  <w:style w:type="paragraph" w:customStyle="1" w:styleId="af0">
    <w:name w:val="Отступ от заголовка"/>
    <w:basedOn w:val="a0"/>
    <w:next w:val="a0"/>
    <w:uiPriority w:val="2"/>
    <w:qFormat/>
    <w:rsid w:val="00D8613B"/>
    <w:pPr>
      <w:keepNext/>
      <w:adjustRightInd w:val="0"/>
      <w:textAlignment w:val="baseline"/>
    </w:pPr>
    <w:rPr>
      <w:rFonts w:eastAsia="Times New Roman"/>
      <w:i/>
      <w:szCs w:val="20"/>
    </w:rPr>
  </w:style>
  <w:style w:type="paragraph" w:styleId="af1">
    <w:name w:val="header"/>
    <w:basedOn w:val="a0"/>
    <w:link w:val="af2"/>
    <w:uiPriority w:val="99"/>
    <w:unhideWhenUsed/>
    <w:rsid w:val="007A4E34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7A4E34"/>
    <w:rPr>
      <w:rFonts w:ascii="Times New Roman" w:hAnsi="Times New Roman"/>
      <w:sz w:val="24"/>
      <w:szCs w:val="24"/>
      <w:lang w:eastAsia="ru-RU"/>
    </w:rPr>
  </w:style>
  <w:style w:type="paragraph" w:styleId="af3">
    <w:name w:val="footer"/>
    <w:basedOn w:val="a0"/>
    <w:link w:val="af4"/>
    <w:uiPriority w:val="99"/>
    <w:unhideWhenUsed/>
    <w:rsid w:val="007A4E34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7A4E34"/>
    <w:rPr>
      <w:rFonts w:ascii="Times New Roman" w:hAnsi="Times New Roman"/>
      <w:sz w:val="24"/>
      <w:szCs w:val="24"/>
      <w:lang w:eastAsia="ru-RU"/>
    </w:rPr>
  </w:style>
  <w:style w:type="paragraph" w:customStyle="1" w:styleId="af5">
    <w:name w:val="Заголовок без включения в структуру"/>
    <w:basedOn w:val="a0"/>
    <w:uiPriority w:val="1"/>
    <w:qFormat/>
    <w:rsid w:val="004E19CA"/>
    <w:pPr>
      <w:pageBreakBefore/>
      <w:adjustRightInd w:val="0"/>
      <w:ind w:firstLine="0"/>
      <w:jc w:val="center"/>
      <w:textAlignment w:val="baseline"/>
    </w:pPr>
    <w:rPr>
      <w:rFonts w:eastAsia="Times New Roman"/>
      <w:caps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4E19CA"/>
    <w:pPr>
      <w:keepLines/>
      <w:tabs>
        <w:tab w:val="right" w:leader="dot" w:pos="9639"/>
      </w:tabs>
      <w:adjustRightInd w:val="0"/>
      <w:ind w:right="851" w:firstLine="0"/>
      <w:jc w:val="left"/>
      <w:textAlignment w:val="baseline"/>
    </w:pPr>
    <w:rPr>
      <w:rFonts w:eastAsia="Times New Roman"/>
      <w:noProof/>
    </w:rPr>
  </w:style>
  <w:style w:type="paragraph" w:styleId="12">
    <w:name w:val="toc 1"/>
    <w:basedOn w:val="a0"/>
    <w:next w:val="a0"/>
    <w:autoRedefine/>
    <w:uiPriority w:val="39"/>
    <w:unhideWhenUsed/>
    <w:rsid w:val="004E19CA"/>
    <w:pPr>
      <w:keepLines/>
      <w:tabs>
        <w:tab w:val="right" w:leader="dot" w:pos="9639"/>
      </w:tabs>
      <w:adjustRightInd w:val="0"/>
      <w:ind w:right="851" w:firstLine="0"/>
      <w:jc w:val="left"/>
      <w:textAlignment w:val="baseline"/>
    </w:pPr>
    <w:rPr>
      <w:rFonts w:eastAsia="Times New Roman"/>
      <w:bCs/>
      <w:smallCaps/>
      <w:noProof/>
    </w:rPr>
  </w:style>
  <w:style w:type="paragraph" w:styleId="31">
    <w:name w:val="toc 3"/>
    <w:basedOn w:val="a0"/>
    <w:next w:val="a0"/>
    <w:autoRedefine/>
    <w:uiPriority w:val="39"/>
    <w:unhideWhenUsed/>
    <w:rsid w:val="004E19CA"/>
    <w:pPr>
      <w:spacing w:after="100"/>
      <w:ind w:left="480"/>
    </w:pPr>
  </w:style>
  <w:style w:type="paragraph" w:styleId="41">
    <w:name w:val="toc 4"/>
    <w:basedOn w:val="a0"/>
    <w:next w:val="a0"/>
    <w:autoRedefine/>
    <w:uiPriority w:val="39"/>
    <w:unhideWhenUsed/>
    <w:rsid w:val="004E19CA"/>
    <w:pPr>
      <w:spacing w:after="100"/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8613B"/>
    <w:pPr>
      <w:spacing w:line="36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F3285"/>
    <w:pPr>
      <w:keepNext/>
      <w:keepLines/>
      <w:pageBreakBefore/>
      <w:outlineLvl w:val="0"/>
    </w:pPr>
    <w:rPr>
      <w:rFonts w:eastAsiaTheme="majorEastAsia" w:cstheme="majorBidi"/>
      <w:bCs/>
      <w:cap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61DE3"/>
    <w:pPr>
      <w:keepNext/>
      <w:keepLines/>
      <w:outlineLvl w:val="1"/>
    </w:pPr>
    <w:rPr>
      <w:rFonts w:eastAsiaTheme="majorEastAsia"/>
      <w:bCs/>
    </w:rPr>
  </w:style>
  <w:style w:type="paragraph" w:styleId="3">
    <w:name w:val="heading 3"/>
    <w:basedOn w:val="a0"/>
    <w:next w:val="a0"/>
    <w:link w:val="30"/>
    <w:uiPriority w:val="9"/>
    <w:unhideWhenUsed/>
    <w:qFormat/>
    <w:rsid w:val="00900CA4"/>
    <w:pPr>
      <w:keepNext/>
      <w:keepLines/>
      <w:outlineLvl w:val="2"/>
    </w:pPr>
    <w:rPr>
      <w:rFonts w:eastAsiaTheme="majorEastAsia"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A4225F"/>
    <w:pPr>
      <w:keepNext/>
      <w:keepLines/>
      <w:outlineLvl w:val="3"/>
    </w:pPr>
    <w:rPr>
      <w:rFonts w:eastAsiaTheme="majorEastAsia"/>
      <w:bCs/>
      <w:iCs/>
    </w:rPr>
  </w:style>
  <w:style w:type="paragraph" w:styleId="5">
    <w:name w:val="heading 5"/>
    <w:basedOn w:val="a0"/>
    <w:next w:val="a0"/>
    <w:link w:val="50"/>
    <w:uiPriority w:val="9"/>
    <w:unhideWhenUsed/>
    <w:qFormat/>
    <w:rsid w:val="00D94FDE"/>
    <w:pPr>
      <w:keepNext/>
      <w:keepLines/>
      <w:outlineLvl w:val="4"/>
    </w:pPr>
    <w:rPr>
      <w:rFonts w:eastAsiaTheme="majorEastAs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Стиль1"/>
    <w:basedOn w:val="a0"/>
    <w:qFormat/>
    <w:rsid w:val="00A81665"/>
    <w:pPr>
      <w:adjustRightInd w:val="0"/>
      <w:textAlignment w:val="baseline"/>
    </w:pPr>
    <w:rPr>
      <w:rFonts w:eastAsia="Times New Roman"/>
      <w:lang w:eastAsia="x-none"/>
    </w:rPr>
  </w:style>
  <w:style w:type="paragraph" w:styleId="a">
    <w:name w:val="List Paragraph"/>
    <w:basedOn w:val="a0"/>
    <w:uiPriority w:val="34"/>
    <w:qFormat/>
    <w:rsid w:val="00FF4D65"/>
    <w:pPr>
      <w:numPr>
        <w:numId w:val="4"/>
      </w:numPr>
      <w:tabs>
        <w:tab w:val="left" w:pos="993"/>
      </w:tabs>
      <w:contextualSpacing/>
    </w:pPr>
  </w:style>
  <w:style w:type="character" w:styleId="a4">
    <w:name w:val="Hyperlink"/>
    <w:basedOn w:val="a1"/>
    <w:uiPriority w:val="99"/>
    <w:unhideWhenUsed/>
    <w:rsid w:val="00F81F75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D705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705DD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E903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1"/>
    <w:uiPriority w:val="99"/>
    <w:semiHidden/>
    <w:unhideWhenUsed/>
    <w:rsid w:val="00670D37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670D37"/>
  </w:style>
  <w:style w:type="character" w:customStyle="1" w:styleId="aa">
    <w:name w:val="Текст примечания Знак"/>
    <w:basedOn w:val="a1"/>
    <w:link w:val="a9"/>
    <w:uiPriority w:val="99"/>
    <w:semiHidden/>
    <w:rsid w:val="00670D37"/>
  </w:style>
  <w:style w:type="paragraph" w:styleId="ab">
    <w:name w:val="annotation subject"/>
    <w:basedOn w:val="a9"/>
    <w:next w:val="a9"/>
    <w:link w:val="ac"/>
    <w:uiPriority w:val="99"/>
    <w:semiHidden/>
    <w:unhideWhenUsed/>
    <w:rsid w:val="00670D3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70D37"/>
    <w:rPr>
      <w:b/>
      <w:bCs/>
    </w:rPr>
  </w:style>
  <w:style w:type="character" w:customStyle="1" w:styleId="20">
    <w:name w:val="Заголовок 2 Знак"/>
    <w:basedOn w:val="a1"/>
    <w:link w:val="2"/>
    <w:uiPriority w:val="9"/>
    <w:rsid w:val="00161DE3"/>
    <w:rPr>
      <w:rFonts w:ascii="Times New Roman" w:eastAsiaTheme="majorEastAsia" w:hAnsi="Times New Roman"/>
      <w:bCs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900CA4"/>
    <w:rPr>
      <w:rFonts w:ascii="Times New Roman" w:eastAsiaTheme="majorEastAsia" w:hAnsi="Times New Roman"/>
      <w:bCs/>
      <w:sz w:val="24"/>
      <w:szCs w:val="24"/>
      <w:lang w:eastAsia="ru-RU"/>
    </w:rPr>
  </w:style>
  <w:style w:type="character" w:styleId="ad">
    <w:name w:val="FollowedHyperlink"/>
    <w:basedOn w:val="a1"/>
    <w:uiPriority w:val="99"/>
    <w:semiHidden/>
    <w:unhideWhenUsed/>
    <w:rsid w:val="000A13BB"/>
    <w:rPr>
      <w:color w:val="800080" w:themeColor="followedHyperlink"/>
      <w:u w:val="single"/>
    </w:rPr>
  </w:style>
  <w:style w:type="paragraph" w:customStyle="1" w:styleId="ae">
    <w:name w:val="Рисунок"/>
    <w:basedOn w:val="a0"/>
    <w:qFormat/>
    <w:rsid w:val="00DC5582"/>
    <w:pPr>
      <w:spacing w:before="120" w:after="120"/>
      <w:ind w:firstLine="0"/>
      <w:jc w:val="center"/>
    </w:pPr>
    <w:rPr>
      <w:noProof/>
    </w:rPr>
  </w:style>
  <w:style w:type="character" w:customStyle="1" w:styleId="10">
    <w:name w:val="Заголовок 1 Знак"/>
    <w:basedOn w:val="a1"/>
    <w:link w:val="1"/>
    <w:uiPriority w:val="9"/>
    <w:rsid w:val="001F3285"/>
    <w:rPr>
      <w:rFonts w:ascii="Times New Roman" w:eastAsiaTheme="majorEastAsia" w:hAnsi="Times New Roman" w:cstheme="majorBidi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A4225F"/>
    <w:rPr>
      <w:rFonts w:ascii="Times New Roman" w:eastAsiaTheme="majorEastAsia" w:hAnsi="Times New Roman"/>
      <w:bCs/>
      <w:i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D94FDE"/>
    <w:rPr>
      <w:rFonts w:ascii="Times New Roman" w:eastAsiaTheme="majorEastAsia" w:hAnsi="Times New Roman"/>
      <w:sz w:val="24"/>
      <w:szCs w:val="24"/>
      <w:lang w:eastAsia="ru-RU"/>
    </w:rPr>
  </w:style>
  <w:style w:type="paragraph" w:customStyle="1" w:styleId="af">
    <w:name w:val="отступ от заголовка"/>
    <w:basedOn w:val="a0"/>
    <w:qFormat/>
    <w:rsid w:val="00C74F84"/>
    <w:pPr>
      <w:keepNext/>
    </w:pPr>
    <w:rPr>
      <w:i/>
    </w:rPr>
  </w:style>
  <w:style w:type="paragraph" w:customStyle="1" w:styleId="af0">
    <w:name w:val="Отступ от заголовка"/>
    <w:basedOn w:val="a0"/>
    <w:next w:val="a0"/>
    <w:uiPriority w:val="2"/>
    <w:qFormat/>
    <w:rsid w:val="00D8613B"/>
    <w:pPr>
      <w:keepNext/>
      <w:adjustRightInd w:val="0"/>
      <w:textAlignment w:val="baseline"/>
    </w:pPr>
    <w:rPr>
      <w:rFonts w:eastAsia="Times New Roman"/>
      <w:i/>
      <w:szCs w:val="20"/>
    </w:rPr>
  </w:style>
  <w:style w:type="paragraph" w:styleId="af1">
    <w:name w:val="header"/>
    <w:basedOn w:val="a0"/>
    <w:link w:val="af2"/>
    <w:uiPriority w:val="99"/>
    <w:unhideWhenUsed/>
    <w:rsid w:val="007A4E34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7A4E34"/>
    <w:rPr>
      <w:rFonts w:ascii="Times New Roman" w:hAnsi="Times New Roman"/>
      <w:sz w:val="24"/>
      <w:szCs w:val="24"/>
      <w:lang w:eastAsia="ru-RU"/>
    </w:rPr>
  </w:style>
  <w:style w:type="paragraph" w:styleId="af3">
    <w:name w:val="footer"/>
    <w:basedOn w:val="a0"/>
    <w:link w:val="af4"/>
    <w:uiPriority w:val="99"/>
    <w:unhideWhenUsed/>
    <w:rsid w:val="007A4E34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7A4E34"/>
    <w:rPr>
      <w:rFonts w:ascii="Times New Roman" w:hAnsi="Times New Roman"/>
      <w:sz w:val="24"/>
      <w:szCs w:val="24"/>
      <w:lang w:eastAsia="ru-RU"/>
    </w:rPr>
  </w:style>
  <w:style w:type="paragraph" w:customStyle="1" w:styleId="af5">
    <w:name w:val="Заголовок без включения в структуру"/>
    <w:basedOn w:val="a0"/>
    <w:uiPriority w:val="1"/>
    <w:qFormat/>
    <w:rsid w:val="004E19CA"/>
    <w:pPr>
      <w:pageBreakBefore/>
      <w:adjustRightInd w:val="0"/>
      <w:ind w:firstLine="0"/>
      <w:jc w:val="center"/>
      <w:textAlignment w:val="baseline"/>
    </w:pPr>
    <w:rPr>
      <w:rFonts w:eastAsia="Times New Roman"/>
      <w:caps/>
      <w:szCs w:val="20"/>
    </w:rPr>
  </w:style>
  <w:style w:type="paragraph" w:styleId="21">
    <w:name w:val="toc 2"/>
    <w:basedOn w:val="a0"/>
    <w:next w:val="a0"/>
    <w:autoRedefine/>
    <w:uiPriority w:val="39"/>
    <w:unhideWhenUsed/>
    <w:rsid w:val="004E19CA"/>
    <w:pPr>
      <w:keepLines/>
      <w:tabs>
        <w:tab w:val="right" w:leader="dot" w:pos="9639"/>
      </w:tabs>
      <w:adjustRightInd w:val="0"/>
      <w:ind w:right="851" w:firstLine="0"/>
      <w:jc w:val="left"/>
      <w:textAlignment w:val="baseline"/>
    </w:pPr>
    <w:rPr>
      <w:rFonts w:eastAsia="Times New Roman"/>
      <w:noProof/>
    </w:rPr>
  </w:style>
  <w:style w:type="paragraph" w:styleId="12">
    <w:name w:val="toc 1"/>
    <w:basedOn w:val="a0"/>
    <w:next w:val="a0"/>
    <w:autoRedefine/>
    <w:uiPriority w:val="39"/>
    <w:unhideWhenUsed/>
    <w:rsid w:val="004E19CA"/>
    <w:pPr>
      <w:keepLines/>
      <w:tabs>
        <w:tab w:val="right" w:leader="dot" w:pos="9639"/>
      </w:tabs>
      <w:adjustRightInd w:val="0"/>
      <w:ind w:right="851" w:firstLine="0"/>
      <w:jc w:val="left"/>
      <w:textAlignment w:val="baseline"/>
    </w:pPr>
    <w:rPr>
      <w:rFonts w:eastAsia="Times New Roman"/>
      <w:bCs/>
      <w:smallCaps/>
      <w:noProof/>
    </w:rPr>
  </w:style>
  <w:style w:type="paragraph" w:styleId="31">
    <w:name w:val="toc 3"/>
    <w:basedOn w:val="a0"/>
    <w:next w:val="a0"/>
    <w:autoRedefine/>
    <w:uiPriority w:val="39"/>
    <w:unhideWhenUsed/>
    <w:rsid w:val="004E19CA"/>
    <w:pPr>
      <w:spacing w:after="100"/>
      <w:ind w:left="480"/>
    </w:pPr>
  </w:style>
  <w:style w:type="paragraph" w:styleId="41">
    <w:name w:val="toc 4"/>
    <w:basedOn w:val="a0"/>
    <w:next w:val="a0"/>
    <w:autoRedefine/>
    <w:uiPriority w:val="39"/>
    <w:unhideWhenUsed/>
    <w:rsid w:val="004E19CA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nz.spo-edu.ru/login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bnz.spo-edu.ru/bnz/calculation" TargetMode="External"/><Relationship Id="rId39" Type="http://schemas.openxmlformats.org/officeDocument/2006/relationships/hyperlink" Target="http://bnz.spo-edu.ru/bnz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hyperlink" Target="http://bnz.spo-edu.ru/normative-costs/coefficient" TargetMode="External"/><Relationship Id="rId63" Type="http://schemas.openxmlformats.org/officeDocument/2006/relationships/image" Target="media/image41.png"/><Relationship Id="rId68" Type="http://schemas.openxmlformats.org/officeDocument/2006/relationships/image" Target="media/image45.png"/><Relationship Id="rId76" Type="http://schemas.openxmlformats.org/officeDocument/2006/relationships/image" Target="media/image52.png"/><Relationship Id="rId84" Type="http://schemas.openxmlformats.org/officeDocument/2006/relationships/image" Target="media/image59.png"/><Relationship Id="rId89" Type="http://schemas.openxmlformats.org/officeDocument/2006/relationships/hyperlink" Target="mailto:iakravchenko@hse.ru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hyperlink" Target="http://bnz.spo-edu.ru/feedback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://bnz.spo-edu.ru/bnz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38.png"/><Relationship Id="rId66" Type="http://schemas.openxmlformats.org/officeDocument/2006/relationships/hyperlink" Target="http://bnz.spo-edu.ru/normative-costs/coefficient" TargetMode="External"/><Relationship Id="rId74" Type="http://schemas.openxmlformats.org/officeDocument/2006/relationships/image" Target="media/image51.png"/><Relationship Id="rId79" Type="http://schemas.openxmlformats.org/officeDocument/2006/relationships/image" Target="media/image54.png"/><Relationship Id="rId87" Type="http://schemas.openxmlformats.org/officeDocument/2006/relationships/image" Target="media/image62.png"/><Relationship Id="rId5" Type="http://schemas.openxmlformats.org/officeDocument/2006/relationships/settings" Target="settings.xml"/><Relationship Id="rId61" Type="http://schemas.openxmlformats.org/officeDocument/2006/relationships/hyperlink" Target="http://bnz.spo-edu.ru/normative-costs/coefficient" TargetMode="External"/><Relationship Id="rId82" Type="http://schemas.openxmlformats.org/officeDocument/2006/relationships/image" Target="media/image57.png"/><Relationship Id="rId90" Type="http://schemas.openxmlformats.org/officeDocument/2006/relationships/image" Target="media/image63.png"/><Relationship Id="rId95" Type="http://schemas.microsoft.com/office/2011/relationships/commentsExtended" Target="commentsExtended.xml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://bnz.spo-edu.ru/bnz/calculation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6.png"/><Relationship Id="rId64" Type="http://schemas.openxmlformats.org/officeDocument/2006/relationships/image" Target="media/image42.png"/><Relationship Id="rId69" Type="http://schemas.openxmlformats.org/officeDocument/2006/relationships/image" Target="media/image46.png"/><Relationship Id="rId77" Type="http://schemas.openxmlformats.org/officeDocument/2006/relationships/hyperlink" Target="http://bnz.spo-edu.ru/normative-costs/coefficient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bnz.spo-edu.ru/normative-costs/coefficient" TargetMode="External"/><Relationship Id="rId72" Type="http://schemas.openxmlformats.org/officeDocument/2006/relationships/image" Target="media/image49.png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bnz.spo-edu.ru/bnz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39.png"/><Relationship Id="rId67" Type="http://schemas.openxmlformats.org/officeDocument/2006/relationships/image" Target="media/image44.png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hyperlink" Target="http://bnz.spo-edu.ru/normative-costs/coefficient" TargetMode="External"/><Relationship Id="rId62" Type="http://schemas.openxmlformats.org/officeDocument/2006/relationships/hyperlink" Target="http://bnz.spo-edu.ru/normative-costs/coefficient" TargetMode="External"/><Relationship Id="rId70" Type="http://schemas.openxmlformats.org/officeDocument/2006/relationships/image" Target="media/image47.png"/><Relationship Id="rId75" Type="http://schemas.openxmlformats.org/officeDocument/2006/relationships/hyperlink" Target="http://bnz.spo-edu.ru/bnz" TargetMode="External"/><Relationship Id="rId83" Type="http://schemas.openxmlformats.org/officeDocument/2006/relationships/image" Target="media/image58.png"/><Relationship Id="rId88" Type="http://schemas.openxmlformats.org/officeDocument/2006/relationships/hyperlink" Target="mailto:konsultant@altden.ru" TargetMode="External"/><Relationship Id="rId91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bnz.spo-edu.ru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image" Target="media/image37.png"/><Relationship Id="rId10" Type="http://schemas.openxmlformats.org/officeDocument/2006/relationships/hyperlink" Target="mailto:konsultant@altden.ru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0.png"/><Relationship Id="rId65" Type="http://schemas.openxmlformats.org/officeDocument/2006/relationships/image" Target="media/image43.png"/><Relationship Id="rId73" Type="http://schemas.openxmlformats.org/officeDocument/2006/relationships/image" Target="media/image50.pn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94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1E784-19CA-4BA9-BEF8-DEF0DBC81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48</Pages>
  <Words>6375</Words>
  <Characters>36338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95</cp:revision>
  <dcterms:created xsi:type="dcterms:W3CDTF">2020-06-30T06:37:00Z</dcterms:created>
  <dcterms:modified xsi:type="dcterms:W3CDTF">2020-08-20T20:49:00Z</dcterms:modified>
</cp:coreProperties>
</file>